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7240F" w14:textId="2961A2C3"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53</w:t>
      </w:r>
      <w:r w:rsidRPr="005F0C06">
        <w:rPr>
          <w:rFonts w:ascii="Arial" w:eastAsia="Arial Unicode MS" w:hAnsi="Arial" w:cs="Arial"/>
          <w:b/>
          <w:bCs/>
          <w:color w:val="000000"/>
          <w:lang w:eastAsia="ja-JP"/>
        </w:rPr>
        <w:t>E (e-meeting)</w:t>
      </w:r>
      <w:r w:rsidRPr="005F0C06">
        <w:rPr>
          <w:rFonts w:ascii="Arial" w:eastAsia="Arial Unicode MS" w:hAnsi="Arial" w:cs="Arial"/>
          <w:b/>
          <w:bCs/>
          <w:color w:val="000000"/>
          <w:lang w:eastAsia="ja-JP"/>
        </w:rPr>
        <w:tab/>
        <w:t>S2-2</w:t>
      </w:r>
      <w:r w:rsidRPr="005F0C06">
        <w:rPr>
          <w:rFonts w:ascii="Arial" w:eastAsia="Arial Unicode MS" w:hAnsi="Arial" w:cs="Arial" w:hint="eastAsia"/>
          <w:b/>
          <w:bCs/>
          <w:color w:val="000000"/>
          <w:lang w:eastAsia="zh-CN"/>
        </w:rPr>
        <w:t>2</w:t>
      </w:r>
      <w:r w:rsidRPr="005F0C06">
        <w:rPr>
          <w:rFonts w:ascii="Arial" w:eastAsia="Arial Unicode MS" w:hAnsi="Arial" w:cs="Arial"/>
          <w:b/>
          <w:bCs/>
          <w:color w:val="000000"/>
          <w:lang w:eastAsia="zh-CN"/>
        </w:rPr>
        <w:t>0</w:t>
      </w:r>
      <w:r w:rsidR="005360F1">
        <w:rPr>
          <w:rFonts w:ascii="Arial" w:eastAsia="Arial Unicode MS" w:hAnsi="Arial" w:cs="Arial"/>
          <w:b/>
          <w:bCs/>
          <w:color w:val="000000"/>
          <w:lang w:eastAsia="zh-CN"/>
        </w:rPr>
        <w:t>8638</w:t>
      </w:r>
    </w:p>
    <w:p w14:paraId="14FF09ED" w14:textId="77777777" w:rsidR="005F0C06" w:rsidRPr="005F0C06" w:rsidRDefault="005F0C06"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F0C06">
        <w:rPr>
          <w:rFonts w:ascii="Arial" w:eastAsia="Malgun Gothic" w:hAnsi="Arial" w:cs="Arial"/>
          <w:b/>
          <w:bCs/>
          <w:color w:val="000000"/>
          <w:lang w:eastAsia="ko-KR"/>
        </w:rPr>
        <w:t>Elbonia</w:t>
      </w:r>
      <w:proofErr w:type="spellEnd"/>
      <w:r w:rsidRPr="005F0C06">
        <w:rPr>
          <w:rFonts w:ascii="Arial" w:eastAsia="Malgun Gothic" w:hAnsi="Arial" w:cs="Arial"/>
          <w:b/>
          <w:bCs/>
          <w:color w:val="000000"/>
          <w:lang w:eastAsia="zh-CN"/>
        </w:rPr>
        <w:t>,</w:t>
      </w:r>
      <w:r w:rsidRPr="005F0C06">
        <w:rPr>
          <w:rFonts w:ascii="Arial" w:eastAsia="Malgun Gothic" w:hAnsi="Arial" w:cs="Arial"/>
          <w:b/>
          <w:bCs/>
          <w:color w:val="000000"/>
          <w:lang w:eastAsia="ko-KR"/>
        </w:rPr>
        <w:t xml:space="preserve"> Oct 10 – 17, 202</w:t>
      </w:r>
      <w:r w:rsidRPr="005F0C06">
        <w:rPr>
          <w:rFonts w:ascii="Arial" w:eastAsia="宋体" w:hAnsi="Arial" w:cs="Arial" w:hint="eastAsia"/>
          <w:b/>
          <w:bCs/>
          <w:color w:val="000000"/>
          <w:lang w:eastAsia="zh-CN"/>
        </w:rPr>
        <w:t>2</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sidRPr="005F0C06">
        <w:rPr>
          <w:rFonts w:ascii="Arial" w:eastAsia="宋体" w:hAnsi="Arial" w:cs="Arial" w:hint="eastAsia"/>
          <w:b/>
          <w:bCs/>
          <w:color w:val="0000FF"/>
          <w:lang w:eastAsia="zh-CN"/>
        </w:rPr>
        <w:t>2</w:t>
      </w:r>
      <w:r w:rsidRPr="005F0C06">
        <w:rPr>
          <w:rFonts w:ascii="Arial" w:eastAsia="宋体" w:hAnsi="Arial" w:cs="Arial"/>
          <w:b/>
          <w:bCs/>
          <w:color w:val="0000FF"/>
          <w:lang w:eastAsia="zh-CN"/>
        </w:rPr>
        <w:t>0xxxx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EE62A0"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4137593" w:rsidR="001E41F3" w:rsidRPr="0053729A" w:rsidRDefault="005360F1" w:rsidP="00547111">
            <w:pPr>
              <w:pStyle w:val="CRCoverPage"/>
              <w:spacing w:after="0"/>
              <w:rPr>
                <w:noProof/>
              </w:rPr>
            </w:pPr>
            <w:r>
              <w:rPr>
                <w:b/>
                <w:noProof/>
                <w:sz w:val="28"/>
              </w:rPr>
              <w:t>3576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F7909" w:rsidR="001E41F3" w:rsidRPr="00410371" w:rsidRDefault="00EE62A0">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5F0C06">
              <w:rPr>
                <w:b/>
                <w:noProof/>
                <w:sz w:val="28"/>
              </w:rPr>
              <w:t>6</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FC468" w:rsidR="001E41F3" w:rsidRDefault="00AA3660">
            <w:pPr>
              <w:pStyle w:val="CRCoverPage"/>
              <w:spacing w:after="0"/>
              <w:ind w:left="100"/>
              <w:rPr>
                <w:noProof/>
              </w:rPr>
            </w:pPr>
            <w:r>
              <w:rPr>
                <w:noProof/>
                <w:lang w:eastAsia="zh-CN"/>
              </w:rPr>
              <w:t xml:space="preserve">UPF service update </w:t>
            </w:r>
            <w:r w:rsidR="00BF25B4">
              <w:rPr>
                <w:noProof/>
                <w:lang w:eastAsia="zh-CN"/>
              </w:rPr>
              <w:t xml:space="preserve">in 23.502 </w:t>
            </w:r>
            <w:r>
              <w:rPr>
                <w:noProof/>
                <w:lang w:eastAsia="zh-CN"/>
              </w:rPr>
              <w:t>according to the conclusion in UPEAS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F7D81" w:rsidR="001E41F3" w:rsidRPr="0081141C" w:rsidRDefault="009F0856">
            <w:pPr>
              <w:pStyle w:val="CRCoverPage"/>
              <w:spacing w:after="0"/>
              <w:ind w:left="100"/>
              <w:rPr>
                <w:noProof/>
              </w:rPr>
            </w:pPr>
            <w:r>
              <w:rPr>
                <w:noProof/>
                <w:lang w:eastAsia="zh-CN"/>
              </w:rPr>
              <w:t>V</w:t>
            </w:r>
            <w:r w:rsidR="00DA4C4C">
              <w:rPr>
                <w:rFonts w:hint="eastAsia"/>
                <w:noProof/>
                <w:lang w:eastAsia="zh-CN"/>
              </w:rPr>
              <w:t>ivo</w:t>
            </w:r>
            <w:ins w:id="1" w:author="Lyu Huazhang - 9.19-1" w:date="2022-10-10T09:43:00Z">
              <w:r>
                <w:rPr>
                  <w:noProof/>
                  <w:lang w:eastAsia="zh-CN"/>
                </w:rPr>
                <w:t xml:space="preserve">, ETRI?, </w:t>
              </w:r>
            </w:ins>
            <w:ins w:id="2" w:author="Lyu Huazhang - 10-10-a" w:date="2022-10-10T09:49:00Z">
              <w:r>
                <w:rPr>
                  <w:lang w:val="en-US"/>
                </w:rPr>
                <w:t xml:space="preserve">China </w:t>
              </w:r>
              <w:proofErr w:type="gramStart"/>
              <w:r>
                <w:rPr>
                  <w:lang w:val="en-US"/>
                </w:rPr>
                <w:t>Mobile</w:t>
              </w:r>
              <w:r>
                <w:rPr>
                  <w:lang w:val="en-US"/>
                </w:rPr>
                <w:t>?</w:t>
              </w:r>
            </w:ins>
            <w:ins w:id="3" w:author="Lyu Huazhang - 10-10-a" w:date="2022-10-10T09:52:00Z">
              <w:r w:rsidR="008C39C8">
                <w:rPr>
                  <w:lang w:val="en-US"/>
                </w:rPr>
                <w:t>,</w:t>
              </w:r>
              <w:proofErr w:type="gramEnd"/>
              <w:r w:rsidR="008C39C8">
                <w:rPr>
                  <w:noProof/>
                </w:rPr>
                <w:t xml:space="preserve"> </w:t>
              </w:r>
              <w:r w:rsidR="008C39C8">
                <w:rPr>
                  <w:noProof/>
                </w:rPr>
                <w:t>Samsung</w:t>
              </w:r>
            </w:ins>
            <w:ins w:id="4" w:author="Lyu Huazhang - 10-10-a" w:date="2022-10-10T09:53:00Z">
              <w:r w:rsidR="008C39C8">
                <w:rPr>
                  <w:noProof/>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EE62A0"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bookmarkStart w:id="5" w:name="_GoBack"/>
            <w:bookmarkEnd w:id="5"/>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C8E6" w:rsidR="001E41F3" w:rsidRDefault="005F0C06">
            <w:pPr>
              <w:pStyle w:val="CRCoverPage"/>
              <w:spacing w:after="0"/>
              <w:ind w:left="100"/>
              <w:rPr>
                <w:noProof/>
              </w:rPr>
            </w:pPr>
            <w:r w:rsidRPr="005F0C06">
              <w:t>FS_UPEAS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78995" w:rsidR="001E41F3" w:rsidRDefault="00EE62A0">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C97BED">
              <w:rPr>
                <w:noProof/>
              </w:rPr>
              <w:t>2</w:t>
            </w:r>
            <w:r w:rsidR="004D6E4D">
              <w:rPr>
                <w:noProof/>
              </w:rPr>
              <w:t>-</w:t>
            </w:r>
            <w:r w:rsidR="00AA3660">
              <w:rPr>
                <w:noProof/>
              </w:rPr>
              <w:t>9</w:t>
            </w:r>
            <w:r w:rsidR="004D6E4D">
              <w:rPr>
                <w:noProof/>
              </w:rPr>
              <w:t>-</w:t>
            </w:r>
            <w:r>
              <w:rPr>
                <w:noProof/>
              </w:rPr>
              <w:fldChar w:fldCharType="end"/>
            </w:r>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EE62A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2DF11503" w:rsidR="00A66EE1" w:rsidRDefault="00BF4D9D" w:rsidP="005F0C06">
            <w:pPr>
              <w:pStyle w:val="CRCoverPage"/>
              <w:spacing w:after="0"/>
              <w:ind w:left="100"/>
              <w:rPr>
                <w:noProof/>
                <w:lang w:eastAsia="zh-CN"/>
              </w:rPr>
            </w:pPr>
            <w:r>
              <w:rPr>
                <w:noProof/>
              </w:rPr>
              <w:t>A</w:t>
            </w:r>
            <w:r w:rsidR="00F20BBC">
              <w:rPr>
                <w:noProof/>
              </w:rPr>
              <w:t xml:space="preserve">s the conclusion </w:t>
            </w:r>
            <w:r w:rsidR="005F0C06">
              <w:rPr>
                <w:noProof/>
              </w:rPr>
              <w:t xml:space="preserve">in TR 23.700-62[x], some of the UPF event exposure is introduced in R18 and </w:t>
            </w:r>
            <w:r w:rsidR="00F901C4">
              <w:rPr>
                <w:noProof/>
              </w:rPr>
              <w:t xml:space="preserve">this will have impact to UPF service expoure and UPF discovery.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9B7817" w14:textId="124CD106" w:rsidR="00462A54" w:rsidRDefault="008C4F1E" w:rsidP="00751C6E">
            <w:pPr>
              <w:pStyle w:val="CRCoverPage"/>
              <w:spacing w:after="0"/>
              <w:ind w:left="100"/>
              <w:rPr>
                <w:noProof/>
                <w:lang w:eastAsia="zh-CN"/>
              </w:rPr>
            </w:pPr>
            <w:r>
              <w:rPr>
                <w:noProof/>
                <w:lang w:eastAsia="zh-CN"/>
              </w:rPr>
              <w:t xml:space="preserve">In N4 report, add the SMF substitutes the NWDAF to do the event trigger. </w:t>
            </w:r>
          </w:p>
          <w:p w14:paraId="27FB8250" w14:textId="37F42E7C" w:rsidR="008C4F1E" w:rsidRDefault="008C4F1E" w:rsidP="00751C6E">
            <w:pPr>
              <w:pStyle w:val="CRCoverPage"/>
              <w:spacing w:after="0"/>
              <w:ind w:left="100"/>
              <w:rPr>
                <w:noProof/>
                <w:lang w:eastAsia="zh-CN"/>
              </w:rPr>
            </w:pPr>
          </w:p>
          <w:p w14:paraId="2DA8214A" w14:textId="2047791B" w:rsidR="008C4F1E" w:rsidRDefault="008C4F1E" w:rsidP="00751C6E">
            <w:pPr>
              <w:pStyle w:val="CRCoverPage"/>
              <w:spacing w:after="0"/>
              <w:ind w:left="100"/>
            </w:pPr>
            <w:r>
              <w:rPr>
                <w:noProof/>
                <w:lang w:eastAsia="zh-CN"/>
              </w:rPr>
              <w:t xml:space="preserve">In </w:t>
            </w:r>
            <w:r>
              <w:t xml:space="preserve">SMF Provisioning of available UPFs using the NRF, the supported event exposure and supported subscribed event is added. </w:t>
            </w:r>
          </w:p>
          <w:p w14:paraId="70FDB2C8" w14:textId="4FC0A8C7" w:rsidR="008C4F1E" w:rsidRDefault="008C4F1E" w:rsidP="00751C6E">
            <w:pPr>
              <w:pStyle w:val="CRCoverPage"/>
              <w:spacing w:after="0"/>
              <w:ind w:left="100"/>
              <w:rPr>
                <w:noProof/>
                <w:lang w:eastAsia="zh-CN"/>
              </w:rPr>
            </w:pPr>
          </w:p>
          <w:p w14:paraId="2D17B987" w14:textId="528F61EE" w:rsidR="008C4F1E" w:rsidRDefault="008C4F1E" w:rsidP="00751C6E">
            <w:pPr>
              <w:pStyle w:val="CRCoverPage"/>
              <w:spacing w:after="0"/>
              <w:ind w:left="100"/>
              <w:rPr>
                <w:noProof/>
                <w:lang w:eastAsia="zh-CN"/>
              </w:rPr>
            </w:pPr>
            <w:r>
              <w:rPr>
                <w:noProof/>
                <w:lang w:eastAsia="zh-CN"/>
              </w:rPr>
              <w:t xml:space="preserve">In NRF related paragraph, the </w:t>
            </w:r>
            <w:r w:rsidRPr="008C4F1E">
              <w:rPr>
                <w:noProof/>
                <w:lang w:eastAsia="zh-CN"/>
              </w:rPr>
              <w:t>supported Event IDs that can be subscribed and the supported UPF event exposure service or Event IDs</w:t>
            </w:r>
            <w:r>
              <w:rPr>
                <w:noProof/>
                <w:lang w:eastAsia="zh-CN"/>
              </w:rPr>
              <w:t xml:space="preserve"> should be register into NRF. </w:t>
            </w:r>
          </w:p>
          <w:p w14:paraId="61ACDB4D" w14:textId="3F6602C6" w:rsidR="008C4F1E" w:rsidRDefault="008C4F1E" w:rsidP="00751C6E">
            <w:pPr>
              <w:pStyle w:val="CRCoverPage"/>
              <w:spacing w:after="0"/>
              <w:ind w:left="100"/>
              <w:rPr>
                <w:noProof/>
                <w:lang w:eastAsia="zh-CN"/>
              </w:rPr>
            </w:pPr>
          </w:p>
          <w:p w14:paraId="47852BB0" w14:textId="0340025C" w:rsidR="008C4F1E" w:rsidRDefault="008C4F1E" w:rsidP="00751C6E">
            <w:pPr>
              <w:pStyle w:val="CRCoverPage"/>
              <w:spacing w:after="0"/>
              <w:ind w:left="100"/>
              <w:rPr>
                <w:noProof/>
                <w:lang w:eastAsia="zh-CN"/>
              </w:rPr>
            </w:pPr>
            <w:r>
              <w:rPr>
                <w:rFonts w:hint="eastAsia"/>
                <w:noProof/>
                <w:lang w:eastAsia="zh-CN"/>
              </w:rPr>
              <w:t>A</w:t>
            </w:r>
            <w:r>
              <w:rPr>
                <w:noProof/>
                <w:lang w:eastAsia="zh-CN"/>
              </w:rPr>
              <w:t xml:space="preserve">dd a new service for UPF: </w:t>
            </w:r>
            <w:r w:rsidRPr="008C4F1E">
              <w:rPr>
                <w:noProof/>
                <w:lang w:eastAsia="zh-CN"/>
              </w:rPr>
              <w:t>Nupf_EventExposure_Subscribe service operation</w:t>
            </w:r>
          </w:p>
          <w:p w14:paraId="49A7456F" w14:textId="311F8E24" w:rsidR="008C4F1E" w:rsidRDefault="008C4F1E" w:rsidP="00751C6E">
            <w:pPr>
              <w:pStyle w:val="CRCoverPage"/>
              <w:spacing w:after="0"/>
              <w:ind w:left="100"/>
              <w:rPr>
                <w:noProof/>
                <w:lang w:eastAsia="zh-CN"/>
              </w:rPr>
            </w:pPr>
          </w:p>
          <w:p w14:paraId="229CCB41" w14:textId="247BCC15" w:rsidR="008C4F1E" w:rsidRPr="00751C6E" w:rsidRDefault="008C4F1E" w:rsidP="00751C6E">
            <w:pPr>
              <w:pStyle w:val="CRCoverPage"/>
              <w:spacing w:after="0"/>
              <w:ind w:left="100"/>
              <w:rPr>
                <w:noProof/>
                <w:lang w:eastAsia="zh-CN"/>
              </w:rPr>
            </w:pPr>
            <w:r>
              <w:rPr>
                <w:rFonts w:hint="eastAsia"/>
                <w:noProof/>
                <w:lang w:eastAsia="zh-CN"/>
              </w:rPr>
              <w:t>A</w:t>
            </w:r>
            <w:r>
              <w:rPr>
                <w:noProof/>
                <w:lang w:eastAsia="zh-CN"/>
              </w:rPr>
              <w:t xml:space="preserve">dd the new consumer of UPF event exposure service: NWDAF, SMF and </w:t>
            </w:r>
            <w:r w:rsidRPr="008C4F1E">
              <w:rPr>
                <w:noProof/>
                <w:lang w:eastAsia="zh-CN"/>
              </w:rPr>
              <w:t>TSNAF/TSCTSF</w:t>
            </w:r>
            <w:r>
              <w:rPr>
                <w:noProof/>
                <w:lang w:eastAsia="zh-CN"/>
              </w:rPr>
              <w: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5C151E77" w:rsidR="00751C6E" w:rsidRDefault="00ED1B1C" w:rsidP="00796EBB">
            <w:pPr>
              <w:pStyle w:val="CRCoverPage"/>
              <w:spacing w:after="0"/>
              <w:ind w:left="100"/>
              <w:rPr>
                <w:noProof/>
              </w:rPr>
            </w:pPr>
            <w:r>
              <w:rPr>
                <w:noProof/>
              </w:rPr>
              <w:t xml:space="preserve">This new </w:t>
            </w:r>
            <w:r w:rsidR="00462A54">
              <w:rPr>
                <w:noProof/>
              </w:rPr>
              <w:t xml:space="preserve">defined </w:t>
            </w:r>
            <w:r>
              <w:rPr>
                <w:noProof/>
              </w:rPr>
              <w:t>capability</w:t>
            </w:r>
            <w:r w:rsidR="00462A54">
              <w:rPr>
                <w:noProof/>
              </w:rPr>
              <w:t xml:space="preserve"> and event exposure</w:t>
            </w:r>
            <w:r>
              <w:rPr>
                <w:noProof/>
              </w:rPr>
              <w:t xml:space="preserve"> </w:t>
            </w:r>
            <w:r w:rsidR="00462A54">
              <w:rPr>
                <w:noProof/>
              </w:rPr>
              <w:t xml:space="preserve">of UPF in UPEAS is not supported.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9DBDB" w:rsidR="001E41F3" w:rsidRDefault="008C4F1E">
            <w:pPr>
              <w:pStyle w:val="CRCoverPage"/>
              <w:spacing w:after="0"/>
              <w:ind w:left="100"/>
              <w:rPr>
                <w:noProof/>
              </w:rPr>
            </w:pPr>
            <w:r>
              <w:t>4.4.2.2, 4.17.6.1, 5.2.7.2.2, 5.2.7.3.2, 5.2.26.1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6FF102F0" w14:textId="77777777" w:rsidR="00124D44" w:rsidRDefault="00124D44" w:rsidP="00124D44">
      <w:pPr>
        <w:pStyle w:val="4"/>
      </w:pPr>
      <w:bookmarkStart w:id="6" w:name="_Toc114667930"/>
      <w:bookmarkStart w:id="7" w:name="_Toc51834561"/>
      <w:bookmarkStart w:id="8" w:name="_Toc47592480"/>
      <w:bookmarkStart w:id="9" w:name="_Toc45192848"/>
      <w:bookmarkStart w:id="10" w:name="_Toc36191762"/>
      <w:bookmarkStart w:id="11" w:name="_Toc27894695"/>
      <w:bookmarkStart w:id="12" w:name="_Toc20204009"/>
      <w:r>
        <w:t>4.4.2.2</w:t>
      </w:r>
      <w:r>
        <w:tab/>
        <w:t>N4 Session Level Reporting Procedure</w:t>
      </w:r>
      <w:bookmarkEnd w:id="6"/>
      <w:bookmarkEnd w:id="7"/>
      <w:bookmarkEnd w:id="8"/>
      <w:bookmarkEnd w:id="9"/>
      <w:bookmarkEnd w:id="10"/>
      <w:bookmarkEnd w:id="11"/>
      <w:bookmarkEnd w:id="12"/>
    </w:p>
    <w:p w14:paraId="0C0A9751" w14:textId="7C3691DB" w:rsidR="00124D44" w:rsidRDefault="00124D44" w:rsidP="00124D44">
      <w:pPr>
        <w:rPr>
          <w:lang w:eastAsia="zh-CN"/>
        </w:rPr>
      </w:pPr>
      <w:r>
        <w:rPr>
          <w:lang w:eastAsia="zh-CN"/>
        </w:rPr>
        <w:t>This procedure is used by the UPF to report events related to an N4 session for an individual PDU Session. The triggers for event reporting were configured on the UPF during N4 Session Establishment/Modification procedures by the SMF.</w:t>
      </w:r>
      <w:ins w:id="13" w:author="Lyu Huazhang - 9.19-1" w:date="2022-09-27T17:42:00Z">
        <w:r w:rsidR="00F70A70">
          <w:rPr>
            <w:lang w:eastAsia="zh-CN"/>
          </w:rPr>
          <w:t xml:space="preserve"> Also, the SMF can substitute other con</w:t>
        </w:r>
      </w:ins>
      <w:ins w:id="14" w:author="Lyu Huazhang - 9.19-1" w:date="2022-09-27T17:43:00Z">
        <w:r w:rsidR="00F70A70">
          <w:rPr>
            <w:lang w:eastAsia="zh-CN"/>
          </w:rPr>
          <w:t>sumers, for example, NWDAF, t</w:t>
        </w:r>
        <w:r w:rsidR="000D31ED">
          <w:rPr>
            <w:lang w:eastAsia="zh-CN"/>
          </w:rPr>
          <w:t xml:space="preserve">o trigger the event reporting in UPF for the single UE data collection. </w:t>
        </w:r>
      </w:ins>
    </w:p>
    <w:p w14:paraId="0D5BC815" w14:textId="77777777" w:rsidR="00124D44" w:rsidRDefault="00124D44" w:rsidP="00124D44">
      <w:pPr>
        <w:pStyle w:val="TH"/>
        <w:rPr>
          <w:lang w:eastAsia="zh-CN"/>
        </w:rPr>
      </w:pPr>
      <w:r>
        <w:object w:dxaOrig="5770" w:dyaOrig="2650" w14:anchorId="6F88D8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75pt;height:132.45pt" o:ole="">
            <v:imagedata r:id="rId15" o:title=""/>
          </v:shape>
          <o:OLEObject Type="Embed" ProgID="Word.Picture.8" ShapeID="_x0000_i1025" DrawAspect="Content" ObjectID="_1726900992" r:id="rId16"/>
        </w:object>
      </w:r>
    </w:p>
    <w:p w14:paraId="15179650" w14:textId="77777777" w:rsidR="00124D44" w:rsidRDefault="00124D44" w:rsidP="00124D44">
      <w:pPr>
        <w:pStyle w:val="TF"/>
        <w:rPr>
          <w:lang w:eastAsia="zh-CN"/>
        </w:rPr>
      </w:pPr>
      <w:r>
        <w:rPr>
          <w:lang w:eastAsia="zh-CN"/>
        </w:rPr>
        <w:t>Figure 4.4.2.2-1: N4 Session Level Reporting procedure</w:t>
      </w:r>
    </w:p>
    <w:p w14:paraId="44EE35E2" w14:textId="77777777" w:rsidR="00124D44" w:rsidRDefault="00124D44" w:rsidP="00124D44">
      <w:pPr>
        <w:pStyle w:val="B1"/>
      </w:pPr>
      <w:r>
        <w:rPr>
          <w:lang w:eastAsia="zh-CN"/>
        </w:rPr>
        <w:t>1</w:t>
      </w:r>
      <w:r>
        <w:t>.</w:t>
      </w:r>
      <w:r>
        <w:tab/>
        <w:t>The UPF detects that an event has to be reported. The reporting triggers include the following cases:</w:t>
      </w:r>
    </w:p>
    <w:p w14:paraId="0195E923" w14:textId="77777777" w:rsidR="00124D44" w:rsidRDefault="00124D44" w:rsidP="00124D44">
      <w:pPr>
        <w:pStyle w:val="B2"/>
      </w:pPr>
      <w:r>
        <w:t>(1)</w:t>
      </w:r>
      <w:r>
        <w:tab/>
        <w:t>Measurement information reporting (Usage Report).</w:t>
      </w:r>
    </w:p>
    <w:p w14:paraId="6F1D8282" w14:textId="77777777" w:rsidR="00124D44" w:rsidRDefault="00124D44" w:rsidP="00124D44">
      <w:pPr>
        <w:pStyle w:val="B2"/>
      </w:pPr>
      <w:r>
        <w:tab/>
        <w:t>Measurement information shall be collected in the UPF and reported to the SMF as defined in clause 5.8 and clause 5.12 of TS 23.501 [2].</w:t>
      </w:r>
    </w:p>
    <w:p w14:paraId="5A24A82B" w14:textId="77777777" w:rsidR="00124D44" w:rsidRDefault="00124D44" w:rsidP="00124D44">
      <w:pPr>
        <w:pStyle w:val="NO"/>
      </w:pPr>
      <w:r>
        <w:t>NOTE 1:</w:t>
      </w:r>
      <w:r>
        <w:tab/>
        <w:t>The Usage Report is also used for the reporting of other events or information. For details refer to clause 7.5.8.3 of TS 29.244 [69].</w:t>
      </w:r>
    </w:p>
    <w:p w14:paraId="4B545110" w14:textId="77777777" w:rsidR="00124D44" w:rsidRDefault="00124D44" w:rsidP="00124D44">
      <w:pPr>
        <w:pStyle w:val="B2"/>
      </w:pPr>
      <w:r>
        <w:t>(2)</w:t>
      </w:r>
      <w:r>
        <w:tab/>
        <w:t>Start of traffic detection (Usage Report).</w:t>
      </w:r>
    </w:p>
    <w:p w14:paraId="7CB6ABAD" w14:textId="77777777" w:rsidR="00124D44" w:rsidRDefault="00124D44" w:rsidP="00124D44">
      <w:pPr>
        <w:pStyle w:val="B2"/>
      </w:pPr>
      <w:r>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06E4F606" w14:textId="77777777" w:rsidR="00124D44" w:rsidRDefault="00124D44" w:rsidP="00124D44">
      <w:pPr>
        <w:pStyle w:val="B2"/>
      </w:pPr>
      <w:r>
        <w:t>(3)</w:t>
      </w:r>
      <w:r>
        <w:tab/>
        <w:t>Stop of traffic detection (Usage Report).</w:t>
      </w:r>
    </w:p>
    <w:p w14:paraId="18BF067E" w14:textId="77777777" w:rsidR="00124D44" w:rsidRDefault="00124D44" w:rsidP="00124D44">
      <w:pPr>
        <w:pStyle w:val="B2"/>
      </w:pPr>
      <w:r>
        <w:tab/>
        <w:t>When traffic detection is requested by SMF and the end of traffic is detected for a PDR as described in clause 5.8 of TS 23.501 [2], the UPF shall report the stop of traffic detection to the SMF and indicate the corresponding PDR rule ID.</w:t>
      </w:r>
    </w:p>
    <w:p w14:paraId="7368E018" w14:textId="77777777" w:rsidR="00124D44" w:rsidRDefault="00124D44" w:rsidP="00124D44">
      <w:pPr>
        <w:pStyle w:val="B2"/>
      </w:pPr>
      <w:r>
        <w:t>(4) Detection of 1st downlink packet for a QoS Flow of a PDU Session with UP Connection deactivated (Downlink Data Report).</w:t>
      </w:r>
    </w:p>
    <w:p w14:paraId="1969EE22" w14:textId="77777777" w:rsidR="00124D44" w:rsidRDefault="00124D44" w:rsidP="00124D44">
      <w:pPr>
        <w:pStyle w:val="B2"/>
      </w:pPr>
      <w:r>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0FE15A1B" w14:textId="77777777" w:rsidR="00124D44" w:rsidRDefault="00124D44" w:rsidP="00124D44">
      <w:pPr>
        <w:pStyle w:val="B2"/>
      </w:pPr>
      <w:r>
        <w:t>(5) Detection of PDU Session Inactivity for a specified period (User Plane Inactivity Report).</w:t>
      </w:r>
    </w:p>
    <w:p w14:paraId="534A89C9" w14:textId="77777777" w:rsidR="00124D44" w:rsidRDefault="00124D44" w:rsidP="00124D44">
      <w:pPr>
        <w:pStyle w:val="B2"/>
      </w:pPr>
      <w:r>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6D94C4E6" w14:textId="77777777" w:rsidR="00124D44" w:rsidRDefault="00124D44" w:rsidP="00124D44">
      <w:pPr>
        <w:pStyle w:val="NO"/>
      </w:pPr>
      <w:r>
        <w:lastRenderedPageBreak/>
        <w:t>NOTE 2:</w:t>
      </w:r>
      <w:r>
        <w:tab/>
        <w:t>As described in clause 4.3.7, an Inactivity Timer to the UPF is not provided by the SMF for always-on PDU Sessions.</w:t>
      </w:r>
    </w:p>
    <w:p w14:paraId="7F52A66F" w14:textId="77777777" w:rsidR="00124D44" w:rsidRDefault="00124D44" w:rsidP="00124D44">
      <w:pPr>
        <w:pStyle w:val="B2"/>
      </w:pPr>
      <w:r>
        <w:t>(6)</w:t>
      </w:r>
      <w:r>
        <w:tab/>
        <w:t xml:space="preserve">The UL, DL or </w:t>
      </w:r>
      <w:proofErr w:type="gramStart"/>
      <w:r>
        <w:t>round trip</w:t>
      </w:r>
      <w:proofErr w:type="gramEnd"/>
      <w:r>
        <w:t xml:space="preserve"> packet delay measurement reporting (Session Report).</w:t>
      </w:r>
    </w:p>
    <w:p w14:paraId="20C7EC55" w14:textId="77777777" w:rsidR="00124D44" w:rsidRDefault="00124D44" w:rsidP="00124D44">
      <w:pPr>
        <w:pStyle w:val="B2"/>
      </w:pPr>
      <w:r>
        <w:tab/>
        <w:t xml:space="preserve">When the QoS Monitoring for URLLC is enabled for the QoS Flow, the UPF calculates the UL, DL or </w:t>
      </w:r>
      <w:proofErr w:type="gramStart"/>
      <w:r>
        <w:t>round trip</w:t>
      </w:r>
      <w:proofErr w:type="gramEnd"/>
      <w:r>
        <w:t xml:space="preserve"> packet delay of the QoS Flow. If the redundant transmission on N3/N9 interfaces is activated, the UPF performs packet delay monitoring for both UP paths and reports the packet delay of the two UP paths respectively. 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according to the information for QoS Monitoring for URLLC received in the PCC rules. If the PCF received the report, the PCF sends the reports to the AF, based on the procedure as defined in clause 4.16.5.1.</w:t>
      </w:r>
    </w:p>
    <w:p w14:paraId="30C24409" w14:textId="77777777" w:rsidR="00124D44" w:rsidRDefault="00124D44" w:rsidP="00124D44">
      <w:pPr>
        <w:pStyle w:val="B2"/>
        <w:rPr>
          <w:lang w:val="fr-FR"/>
        </w:rPr>
      </w:pPr>
      <w:r>
        <w:rPr>
          <w:lang w:val="fr-FR"/>
        </w:rPr>
        <w:t>(7)</w:t>
      </w:r>
      <w:r>
        <w:rPr>
          <w:lang w:val="fr-FR"/>
        </w:rPr>
        <w:tab/>
        <w:t>TSC Management Information available (TSC Management Information).</w:t>
      </w:r>
    </w:p>
    <w:p w14:paraId="27B8C7DE" w14:textId="77777777" w:rsidR="00124D44" w:rsidRDefault="00124D44" w:rsidP="00124D44">
      <w:pPr>
        <w:pStyle w:val="B2"/>
      </w:pPr>
      <w:r>
        <w:rPr>
          <w:lang w:val="fr-FR"/>
        </w:rPr>
        <w:tab/>
      </w:r>
      <w:r>
        <w:t>When TSC management information is available, the UPF shall provide the TSC management information in the TSC Management Information to the SMF as defined in clause 5.8.2.11.14 of TS 23.501 [2].</w:t>
      </w:r>
    </w:p>
    <w:p w14:paraId="76D844C5" w14:textId="77777777" w:rsidR="00124D44" w:rsidRDefault="00124D44" w:rsidP="00124D44">
      <w:pPr>
        <w:pStyle w:val="B2"/>
      </w:pPr>
      <w:r>
        <w:t>(8)</w:t>
      </w:r>
      <w:r>
        <w:tab/>
        <w:t>Discard Downlink Traffic detection (Downlink Data Report).</w:t>
      </w:r>
    </w:p>
    <w:p w14:paraId="61D33173" w14:textId="77777777" w:rsidR="00124D44" w:rsidRDefault="00124D44" w:rsidP="00124D44">
      <w:pPr>
        <w:pStyle w:val="B2"/>
      </w:pPr>
      <w: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7E1CFA97" w14:textId="77777777" w:rsidR="00124D44" w:rsidRDefault="00124D44" w:rsidP="00124D44">
      <w:pPr>
        <w:pStyle w:val="B2"/>
      </w:pPr>
      <w:r>
        <w:t>(9)</w:t>
      </w:r>
      <w:r>
        <w:tab/>
        <w:t>Buffered Downlink Traffic detection (Downlink Data Report).</w:t>
      </w:r>
    </w:p>
    <w:p w14:paraId="38C66FB0" w14:textId="172784BC" w:rsidR="00124D44" w:rsidRDefault="00124D44" w:rsidP="00124D44">
      <w:pPr>
        <w:pStyle w:val="B2"/>
      </w:pPr>
      <w: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621BD32C" w14:textId="092B1E74" w:rsidR="00124D44" w:rsidRDefault="00124D44" w:rsidP="00124D44">
      <w:pPr>
        <w:pStyle w:val="B2"/>
        <w:rPr>
          <w:ins w:id="15" w:author="Lyu Huazhang - 9.19-1" w:date="2022-09-27T17:41:00Z"/>
          <w:lang w:eastAsia="zh-CN"/>
        </w:rPr>
      </w:pPr>
      <w:ins w:id="16" w:author="Lyu Huazhang - 9.19-1" w:date="2022-09-27T17:40:00Z">
        <w:r>
          <w:rPr>
            <w:rFonts w:hint="eastAsia"/>
            <w:lang w:eastAsia="zh-CN"/>
          </w:rPr>
          <w:t>F</w:t>
        </w:r>
        <w:r>
          <w:rPr>
            <w:lang w:eastAsia="zh-CN"/>
          </w:rPr>
          <w:t xml:space="preserve">or the data collection by </w:t>
        </w:r>
      </w:ins>
      <w:ins w:id="17" w:author="Lyu Huazhang - 9.19-1" w:date="2022-09-27T17:41:00Z">
        <w:r>
          <w:rPr>
            <w:lang w:eastAsia="zh-CN"/>
          </w:rPr>
          <w:t xml:space="preserve">NWDAF, the SMF substitutes the NWDAF to </w:t>
        </w:r>
      </w:ins>
      <w:ins w:id="18" w:author="Lyu Huazhang - 9.19-1" w:date="2022-09-27T17:45:00Z">
        <w:r w:rsidR="00140DC8">
          <w:rPr>
            <w:lang w:eastAsia="zh-CN"/>
          </w:rPr>
          <w:t>trigger</w:t>
        </w:r>
      </w:ins>
      <w:ins w:id="19" w:author="Lyu Huazhang - 9.19-1" w:date="2022-09-27T17:41:00Z">
        <w:r>
          <w:rPr>
            <w:lang w:eastAsia="zh-CN"/>
          </w:rPr>
          <w:t xml:space="preserve"> the event on UPF </w:t>
        </w:r>
      </w:ins>
      <w:ins w:id="20" w:author="Lyu Huazhang - 9.19-1" w:date="2022-09-27T17:45:00Z">
        <w:r w:rsidR="00140DC8">
          <w:rPr>
            <w:lang w:eastAsia="zh-CN"/>
          </w:rPr>
          <w:t xml:space="preserve">with the following event: </w:t>
        </w:r>
      </w:ins>
    </w:p>
    <w:p w14:paraId="47D6EEBC" w14:textId="77777777" w:rsidR="00124D44" w:rsidRPr="00124D44" w:rsidRDefault="00124D44" w:rsidP="00124D44">
      <w:pPr>
        <w:pStyle w:val="B2"/>
        <w:rPr>
          <w:ins w:id="21" w:author="Lyu Huazhang - 9.19-1" w:date="2022-09-27T17:41:00Z"/>
          <w:lang w:eastAsia="zh-CN"/>
        </w:rPr>
      </w:pPr>
      <w:ins w:id="22" w:author="Lyu Huazhang - 9.19-1" w:date="2022-09-27T17:41:00Z">
        <w:r w:rsidRPr="00124D44">
          <w:rPr>
            <w:lang w:eastAsia="zh-CN"/>
          </w:rPr>
          <w:t>-</w:t>
        </w:r>
        <w:r w:rsidRPr="00124D44">
          <w:rPr>
            <w:lang w:eastAsia="zh-CN"/>
          </w:rPr>
          <w:tab/>
          <w:t>QoS flow Bit Rate.</w:t>
        </w:r>
      </w:ins>
    </w:p>
    <w:p w14:paraId="1B918DAC" w14:textId="77777777" w:rsidR="00124D44" w:rsidRPr="00124D44" w:rsidRDefault="00124D44" w:rsidP="00124D44">
      <w:pPr>
        <w:pStyle w:val="B2"/>
        <w:rPr>
          <w:ins w:id="23" w:author="Lyu Huazhang - 9.19-1" w:date="2022-09-27T17:41:00Z"/>
          <w:lang w:eastAsia="zh-CN"/>
        </w:rPr>
      </w:pPr>
      <w:ins w:id="24" w:author="Lyu Huazhang - 9.19-1" w:date="2022-09-27T17:41:00Z">
        <w:r w:rsidRPr="00124D44">
          <w:rPr>
            <w:lang w:eastAsia="zh-CN"/>
          </w:rPr>
          <w:t>-</w:t>
        </w:r>
        <w:r w:rsidRPr="00124D44">
          <w:rPr>
            <w:lang w:eastAsia="zh-CN"/>
          </w:rPr>
          <w:tab/>
          <w:t>QoS flow Packet Delay.</w:t>
        </w:r>
      </w:ins>
    </w:p>
    <w:p w14:paraId="39F4BE20" w14:textId="77777777" w:rsidR="00124D44" w:rsidRPr="00124D44" w:rsidRDefault="00124D44" w:rsidP="00124D44">
      <w:pPr>
        <w:pStyle w:val="B2"/>
        <w:rPr>
          <w:ins w:id="25" w:author="Lyu Huazhang - 9.19-1" w:date="2022-09-27T17:41:00Z"/>
          <w:lang w:eastAsia="zh-CN"/>
        </w:rPr>
      </w:pPr>
      <w:ins w:id="26" w:author="Lyu Huazhang - 9.19-1" w:date="2022-09-27T17:41:00Z">
        <w:r w:rsidRPr="00124D44">
          <w:rPr>
            <w:lang w:eastAsia="zh-CN"/>
          </w:rPr>
          <w:t>-</w:t>
        </w:r>
        <w:r w:rsidRPr="00124D44">
          <w:rPr>
            <w:lang w:eastAsia="zh-CN"/>
          </w:rPr>
          <w:tab/>
          <w:t>Packet transmission.</w:t>
        </w:r>
      </w:ins>
    </w:p>
    <w:p w14:paraId="7D2EA5C4" w14:textId="77777777" w:rsidR="00124D44" w:rsidRPr="00124D44" w:rsidRDefault="00124D44" w:rsidP="00124D44">
      <w:pPr>
        <w:pStyle w:val="B2"/>
        <w:rPr>
          <w:ins w:id="27" w:author="Lyu Huazhang - 9.19-1" w:date="2022-09-27T17:41:00Z"/>
          <w:lang w:eastAsia="zh-CN"/>
        </w:rPr>
      </w:pPr>
      <w:ins w:id="28" w:author="Lyu Huazhang - 9.19-1" w:date="2022-09-27T17:41:00Z">
        <w:r w:rsidRPr="00124D44">
          <w:rPr>
            <w:lang w:eastAsia="zh-CN"/>
          </w:rPr>
          <w:t>-</w:t>
        </w:r>
        <w:r w:rsidRPr="00124D44">
          <w:rPr>
            <w:lang w:eastAsia="zh-CN"/>
          </w:rPr>
          <w:tab/>
          <w:t>Packet retransmission.</w:t>
        </w:r>
      </w:ins>
    </w:p>
    <w:p w14:paraId="019A4FBC" w14:textId="77777777" w:rsidR="00124D44" w:rsidRPr="00124D44" w:rsidRDefault="00124D44" w:rsidP="00124D44">
      <w:pPr>
        <w:pStyle w:val="B2"/>
        <w:rPr>
          <w:ins w:id="29" w:author="Lyu Huazhang - 9.19-1" w:date="2022-09-27T17:41:00Z"/>
          <w:lang w:eastAsia="zh-CN"/>
        </w:rPr>
      </w:pPr>
      <w:ins w:id="30" w:author="Lyu Huazhang - 9.19-1" w:date="2022-09-27T17:41:00Z">
        <w:r w:rsidRPr="00124D44">
          <w:rPr>
            <w:lang w:eastAsia="zh-CN"/>
          </w:rPr>
          <w:t>-</w:t>
        </w:r>
        <w:r w:rsidRPr="00124D44">
          <w:rPr>
            <w:lang w:eastAsia="zh-CN"/>
          </w:rPr>
          <w:tab/>
          <w:t>Traffic usage report.</w:t>
        </w:r>
      </w:ins>
    </w:p>
    <w:p w14:paraId="17F198C5" w14:textId="77777777" w:rsidR="00124D44" w:rsidRPr="00124D44" w:rsidRDefault="00124D44" w:rsidP="00124D44">
      <w:pPr>
        <w:pStyle w:val="B2"/>
        <w:rPr>
          <w:ins w:id="31" w:author="Lyu Huazhang - 9.19-1" w:date="2022-09-27T17:41:00Z"/>
          <w:lang w:eastAsia="zh-CN"/>
        </w:rPr>
      </w:pPr>
      <w:ins w:id="32" w:author="Lyu Huazhang - 9.19-1" w:date="2022-09-27T17:41:00Z">
        <w:r w:rsidRPr="00124D44">
          <w:rPr>
            <w:lang w:eastAsia="zh-CN"/>
          </w:rPr>
          <w:t>-</w:t>
        </w:r>
        <w:r w:rsidRPr="00124D44">
          <w:rPr>
            <w:lang w:eastAsia="zh-CN"/>
          </w:rPr>
          <w:tab/>
          <w:t>Communication start and stop (3GPP access or WLAN access).</w:t>
        </w:r>
      </w:ins>
    </w:p>
    <w:p w14:paraId="2A7E7D42" w14:textId="77777777" w:rsidR="00124D44" w:rsidRPr="00124D44" w:rsidRDefault="00124D44" w:rsidP="00124D44">
      <w:pPr>
        <w:pStyle w:val="B2"/>
        <w:rPr>
          <w:ins w:id="33" w:author="Lyu Huazhang - 9.19-1" w:date="2022-09-27T17:41:00Z"/>
          <w:lang w:eastAsia="zh-CN"/>
        </w:rPr>
      </w:pPr>
      <w:ins w:id="34" w:author="Lyu Huazhang - 9.19-1" w:date="2022-09-27T17:41:00Z">
        <w:r w:rsidRPr="00124D44">
          <w:rPr>
            <w:lang w:eastAsia="zh-CN"/>
          </w:rPr>
          <w:t>-</w:t>
        </w:r>
        <w:r w:rsidRPr="00124D44">
          <w:rPr>
            <w:lang w:eastAsia="zh-CN"/>
          </w:rPr>
          <w:tab/>
          <w:t>UL/DL data rate (3GPP access or WLAN access).</w:t>
        </w:r>
      </w:ins>
    </w:p>
    <w:p w14:paraId="51981B17" w14:textId="77777777" w:rsidR="00124D44" w:rsidRPr="00124D44" w:rsidRDefault="00124D44" w:rsidP="00124D44">
      <w:pPr>
        <w:pStyle w:val="B2"/>
        <w:rPr>
          <w:ins w:id="35" w:author="Lyu Huazhang - 9.19-1" w:date="2022-09-27T17:41:00Z"/>
          <w:lang w:eastAsia="zh-CN"/>
        </w:rPr>
      </w:pPr>
      <w:ins w:id="36" w:author="Lyu Huazhang - 9.19-1" w:date="2022-09-27T17:41:00Z">
        <w:r w:rsidRPr="00124D44">
          <w:rPr>
            <w:lang w:eastAsia="zh-CN"/>
          </w:rPr>
          <w:t>-</w:t>
        </w:r>
        <w:r w:rsidRPr="00124D44">
          <w:rPr>
            <w:lang w:eastAsia="zh-CN"/>
          </w:rPr>
          <w:tab/>
          <w:t>Traffic volume (3GPP access or WLAN access).</w:t>
        </w:r>
      </w:ins>
    </w:p>
    <w:p w14:paraId="535415D6" w14:textId="77777777" w:rsidR="00124D44" w:rsidRPr="00124D44" w:rsidRDefault="00124D44" w:rsidP="00124D44">
      <w:pPr>
        <w:pStyle w:val="B2"/>
        <w:rPr>
          <w:ins w:id="37" w:author="Lyu Huazhang - 9.19-1" w:date="2022-09-27T17:41:00Z"/>
          <w:lang w:eastAsia="zh-CN"/>
        </w:rPr>
      </w:pPr>
      <w:ins w:id="38" w:author="Lyu Huazhang - 9.19-1" w:date="2022-09-27T17:41:00Z">
        <w:r w:rsidRPr="00124D44">
          <w:rPr>
            <w:lang w:eastAsia="zh-CN"/>
          </w:rPr>
          <w:t>-</w:t>
        </w:r>
        <w:r w:rsidRPr="00124D44">
          <w:rPr>
            <w:lang w:eastAsia="zh-CN"/>
          </w:rPr>
          <w:tab/>
          <w:t>Throughput UL/DL.</w:t>
        </w:r>
      </w:ins>
    </w:p>
    <w:p w14:paraId="5BD6980B" w14:textId="77777777" w:rsidR="00124D44" w:rsidRPr="00124D44" w:rsidRDefault="00124D44" w:rsidP="00124D44">
      <w:pPr>
        <w:pStyle w:val="B2"/>
        <w:rPr>
          <w:ins w:id="39" w:author="Lyu Huazhang - 9.19-1" w:date="2022-09-27T17:41:00Z"/>
          <w:lang w:eastAsia="zh-CN"/>
        </w:rPr>
      </w:pPr>
      <w:ins w:id="40" w:author="Lyu Huazhang - 9.19-1" w:date="2022-09-27T17:41:00Z">
        <w:r w:rsidRPr="00124D44">
          <w:rPr>
            <w:lang w:eastAsia="zh-CN"/>
          </w:rPr>
          <w:t>-</w:t>
        </w:r>
        <w:r w:rsidRPr="00124D44">
          <w:rPr>
            <w:lang w:eastAsia="zh-CN"/>
          </w:rPr>
          <w:tab/>
          <w:t>Throughput UL/DL (peak).</w:t>
        </w:r>
      </w:ins>
    </w:p>
    <w:p w14:paraId="5293CE03" w14:textId="77777777" w:rsidR="00124D44" w:rsidRPr="00124D44" w:rsidRDefault="00124D44" w:rsidP="00124D44">
      <w:pPr>
        <w:pStyle w:val="B2"/>
        <w:rPr>
          <w:ins w:id="41" w:author="Lyu Huazhang - 9.19-1" w:date="2022-09-27T17:41:00Z"/>
          <w:lang w:eastAsia="zh-CN"/>
        </w:rPr>
      </w:pPr>
      <w:ins w:id="42" w:author="Lyu Huazhang - 9.19-1" w:date="2022-09-27T17:41:00Z">
        <w:r w:rsidRPr="00124D44">
          <w:rPr>
            <w:lang w:eastAsia="zh-CN"/>
          </w:rPr>
          <w:t>-</w:t>
        </w:r>
        <w:r w:rsidRPr="00124D44">
          <w:rPr>
            <w:lang w:eastAsia="zh-CN"/>
          </w:rPr>
          <w:tab/>
          <w:t>Timestamp.</w:t>
        </w:r>
      </w:ins>
    </w:p>
    <w:p w14:paraId="0435E132" w14:textId="4A557B85" w:rsidR="00124D44" w:rsidRDefault="00124D44" w:rsidP="00124D44">
      <w:pPr>
        <w:pStyle w:val="B2"/>
        <w:rPr>
          <w:lang w:eastAsia="zh-CN"/>
        </w:rPr>
      </w:pPr>
      <w:ins w:id="43" w:author="Lyu Huazhang - 9.19-1" w:date="2022-09-27T17:41:00Z">
        <w:r w:rsidRPr="00124D44">
          <w:rPr>
            <w:lang w:eastAsia="zh-CN"/>
          </w:rPr>
          <w:t>-</w:t>
        </w:r>
        <w:r w:rsidRPr="00124D44">
          <w:rPr>
            <w:lang w:eastAsia="zh-CN"/>
          </w:rPr>
          <w:tab/>
          <w:t>Achieved sampling ratio.</w:t>
        </w:r>
      </w:ins>
    </w:p>
    <w:p w14:paraId="2FB77E18" w14:textId="77777777" w:rsidR="00124D44" w:rsidRDefault="00124D44" w:rsidP="00124D44">
      <w:pPr>
        <w:pStyle w:val="B1"/>
      </w:pPr>
      <w:r>
        <w:t>2.</w:t>
      </w:r>
      <w:r>
        <w:tab/>
        <w:t>The UPF sends an N4 session report message (N4 Session ID, list of [Usage Report, Downlink Data Report, Session Report, User Plane Inactivity Report, TSC Management Information]) to the SMF.</w:t>
      </w:r>
    </w:p>
    <w:p w14:paraId="2D6D1950" w14:textId="77777777" w:rsidR="00124D44" w:rsidRDefault="00124D44" w:rsidP="00124D44">
      <w:pPr>
        <w:pStyle w:val="B1"/>
      </w:pPr>
      <w:r>
        <w:t>3.</w:t>
      </w:r>
      <w:r>
        <w:tab/>
        <w:t>The SMF identifies the N4 session context based on the received N4 Session ID and applies the reported information for the corresponding PDU Session. The SMF responds with an N4 session report ACK message.</w:t>
      </w:r>
    </w:p>
    <w:p w14:paraId="64D8D199" w14:textId="77777777" w:rsidR="00124D44" w:rsidRPr="00124D44" w:rsidRDefault="00124D44">
      <w:pPr>
        <w:rPr>
          <w:noProof/>
        </w:rPr>
      </w:pPr>
    </w:p>
    <w:p w14:paraId="737D65A0" w14:textId="4B663AAE" w:rsidR="00AD0E45" w:rsidRDefault="00AD0E45">
      <w:pPr>
        <w:rPr>
          <w:noProof/>
        </w:rPr>
      </w:pPr>
    </w:p>
    <w:p w14:paraId="1268CD04" w14:textId="77777777"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2BE5F875" w14:textId="307972C7" w:rsidR="00AD0E45" w:rsidRDefault="00AD0E45">
      <w:pPr>
        <w:rPr>
          <w:noProof/>
        </w:rPr>
      </w:pPr>
    </w:p>
    <w:p w14:paraId="3E3500B4" w14:textId="77777777" w:rsidR="00AD0E45" w:rsidRDefault="00AD0E45">
      <w:pPr>
        <w:rPr>
          <w:noProof/>
        </w:rPr>
      </w:pPr>
    </w:p>
    <w:p w14:paraId="45BAB6ED" w14:textId="090F1451"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D06312B" w14:textId="77777777" w:rsidR="00AD0E45" w:rsidRDefault="00AD0E45">
      <w:pPr>
        <w:rPr>
          <w:noProof/>
        </w:rPr>
      </w:pPr>
    </w:p>
    <w:p w14:paraId="7F56D21B" w14:textId="77777777" w:rsidR="00A73F0E" w:rsidRDefault="00A73F0E" w:rsidP="00A73F0E">
      <w:pPr>
        <w:pStyle w:val="4"/>
      </w:pPr>
      <w:bookmarkStart w:id="44" w:name="_Toc114668260"/>
      <w:bookmarkStart w:id="45" w:name="_Toc51834852"/>
      <w:bookmarkStart w:id="46" w:name="_Toc47592765"/>
      <w:bookmarkStart w:id="47" w:name="_Toc45193133"/>
      <w:bookmarkStart w:id="48" w:name="_Toc36192043"/>
      <w:bookmarkStart w:id="49" w:name="_Toc27894962"/>
      <w:bookmarkStart w:id="50" w:name="_Toc20204270"/>
      <w:r>
        <w:t>4.17.6.1</w:t>
      </w:r>
      <w:r>
        <w:tab/>
        <w:t>General</w:t>
      </w:r>
      <w:bookmarkEnd w:id="44"/>
      <w:bookmarkEnd w:id="45"/>
      <w:bookmarkEnd w:id="46"/>
      <w:bookmarkEnd w:id="47"/>
      <w:bookmarkEnd w:id="48"/>
      <w:bookmarkEnd w:id="49"/>
      <w:bookmarkEnd w:id="50"/>
    </w:p>
    <w:p w14:paraId="40C760A7" w14:textId="77777777" w:rsidR="00A73F0E" w:rsidRDefault="00A73F0E" w:rsidP="00A73F0E">
      <w:r>
        <w:t>This clause describes the provisioning of available UPFs in SMF using the NRF as documented in clause 6.3.3 of TS 23.501 [2].</w:t>
      </w:r>
    </w:p>
    <w:p w14:paraId="3BD3B079" w14:textId="77777777" w:rsidR="00A73F0E" w:rsidRDefault="00A73F0E" w:rsidP="00A73F0E">
      <w:r>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4325E893" w14:textId="77777777" w:rsidR="00A73F0E" w:rsidRDefault="00A73F0E" w:rsidP="00A73F0E">
      <w:r>
        <w:t xml:space="preserve">As an option, UPF(s) may register in the NRF. This registration phase uses the </w:t>
      </w:r>
      <w:proofErr w:type="spellStart"/>
      <w:r>
        <w:t>Nnrf_NFManagement_NFRegister</w:t>
      </w:r>
      <w:proofErr w:type="spellEnd"/>
      <w:r>
        <w:t xml:space="preserve"> operation and hence does not use N4.</w:t>
      </w:r>
    </w:p>
    <w:p w14:paraId="20582858" w14:textId="77777777" w:rsidR="00A73F0E" w:rsidRDefault="00A73F0E" w:rsidP="00A73F0E">
      <w:r>
        <w:t xml:space="preserve">For the purpose of SMF provisioning of available UPFs, the SMF uses the </w:t>
      </w:r>
      <w:proofErr w:type="spellStart"/>
      <w:r>
        <w:t>Nnrf_NFManagement_NFStatusSubscribe</w:t>
      </w:r>
      <w:proofErr w:type="spellEnd"/>
      <w:r>
        <w:t xml:space="preserve">, </w:t>
      </w:r>
      <w:proofErr w:type="spellStart"/>
      <w:r>
        <w:t>Nnrf_NFManagement_NFStatusNotify</w:t>
      </w:r>
      <w:proofErr w:type="spellEnd"/>
      <w:r>
        <w:t xml:space="preserve"> and </w:t>
      </w:r>
      <w:proofErr w:type="spellStart"/>
      <w:r>
        <w:t>Nnrf_NFDiscovery</w:t>
      </w:r>
      <w:proofErr w:type="spellEnd"/>
      <w:r>
        <w:t xml:space="preserve"> services to learn about available UPFs.</w:t>
      </w:r>
    </w:p>
    <w:p w14:paraId="711082BF" w14:textId="77777777" w:rsidR="00A73F0E" w:rsidRDefault="00A73F0E" w:rsidP="00A73F0E">
      <w:pPr>
        <w:pStyle w:val="NO"/>
      </w:pPr>
      <w:r>
        <w:t>NOTE 1:</w:t>
      </w:r>
      <w:r>
        <w:tab/>
        <w:t>The protocol used by UPF to interact with NRF is described in TS 29.510 [37]</w:t>
      </w:r>
    </w:p>
    <w:p w14:paraId="2174BDDE" w14:textId="77777777" w:rsidR="00A73F0E" w:rsidRDefault="00A73F0E" w:rsidP="00A73F0E">
      <w:r>
        <w:t>UPFs may be associated with UPF Provisioning Information in the NRF. The UPF Provisioning Information consists of:</w:t>
      </w:r>
    </w:p>
    <w:p w14:paraId="16A4B775" w14:textId="77777777" w:rsidR="00A73F0E" w:rsidRDefault="00A73F0E" w:rsidP="00A73F0E">
      <w:pPr>
        <w:pStyle w:val="B1"/>
      </w:pPr>
      <w:r>
        <w:t>-</w:t>
      </w:r>
      <w:r>
        <w:tab/>
        <w:t>a list of (S-NSSAI, DNN);</w:t>
      </w:r>
    </w:p>
    <w:p w14:paraId="481EB3C2" w14:textId="77777777" w:rsidR="00A73F0E" w:rsidRDefault="00A73F0E" w:rsidP="00A73F0E">
      <w:pPr>
        <w:pStyle w:val="B1"/>
      </w:pPr>
      <w:r>
        <w:t>-</w:t>
      </w:r>
      <w:r>
        <w:tab/>
        <w:t>UE IPv4 Address Ranges and/or IPv6 Prefix Range(s) per (S-NSSAI, DNN); and</w:t>
      </w:r>
    </w:p>
    <w:p w14:paraId="5CE2F26A" w14:textId="77777777" w:rsidR="00A73F0E" w:rsidRDefault="00A73F0E" w:rsidP="00A73F0E">
      <w:pPr>
        <w:pStyle w:val="NO"/>
      </w:pPr>
      <w:r>
        <w:t>NOTE 2:</w:t>
      </w:r>
      <w:r>
        <w:tab/>
        <w:t>The above information can be used by the SMF for UPF selection when static IP address/prefix allocation is required for a UE.</w:t>
      </w:r>
    </w:p>
    <w:p w14:paraId="097ABDA7" w14:textId="77777777" w:rsidR="00A73F0E" w:rsidRDefault="00A73F0E" w:rsidP="00A73F0E">
      <w:pPr>
        <w:pStyle w:val="B1"/>
      </w:pPr>
      <w:r>
        <w:t>-</w:t>
      </w:r>
      <w:r>
        <w:tab/>
        <w:t>a SMF Area Identity the UPF can serve. The SMF Area Identity allows limiting the SMF provisioning of UPF(s) using NRF to those UPF(s) associated with a certain SMF Area Identity. This can e.g. be used if an SMF is only allowed to control UPF(s) configured in NRF as belonging to a certain SMF Area Identity.</w:t>
      </w:r>
    </w:p>
    <w:p w14:paraId="44CA6DC9" w14:textId="299B0009" w:rsidR="00A73F0E" w:rsidRDefault="00A73F0E" w:rsidP="00A73F0E">
      <w:pPr>
        <w:pStyle w:val="B1"/>
        <w:rPr>
          <w:ins w:id="51" w:author="Lyu Huazhang - 9.19-1" w:date="2022-09-27T16:35:00Z"/>
        </w:rPr>
      </w:pPr>
      <w:r>
        <w:t>-</w:t>
      </w:r>
      <w:r>
        <w:tab/>
        <w:t>the supported ATSSS steering functionality, i.e. whether MPTCP functionality or ATSSS-LL functionality or both are supported.</w:t>
      </w:r>
    </w:p>
    <w:p w14:paraId="3A5D1E21" w14:textId="46DD71B1" w:rsidR="00A73F0E" w:rsidRPr="00A73F0E" w:rsidRDefault="00A73F0E" w:rsidP="00A73F0E">
      <w:pPr>
        <w:pStyle w:val="B1"/>
      </w:pPr>
      <w:ins w:id="52" w:author="Lyu Huazhang - 9.19-1" w:date="2022-09-27T16:35:00Z">
        <w:r>
          <w:t>-</w:t>
        </w:r>
        <w:r>
          <w:tab/>
          <w:t>the supported Event IDs that can be subscribed by the consumer NFs.</w:t>
        </w:r>
      </w:ins>
    </w:p>
    <w:p w14:paraId="24E281C0" w14:textId="675109B8" w:rsidR="00A73F0E" w:rsidRDefault="00A73F0E" w:rsidP="00A73F0E">
      <w:pPr>
        <w:pStyle w:val="B1"/>
      </w:pPr>
      <w:r>
        <w:t>-</w:t>
      </w:r>
      <w:r>
        <w:tab/>
        <w:t>the supported UPF event exposure service</w:t>
      </w:r>
      <w:ins w:id="53" w:author="Lyu Huazhang - 9.19-1" w:date="2022-09-27T16:34:00Z">
        <w:r>
          <w:t xml:space="preserve"> or Event IDs</w:t>
        </w:r>
      </w:ins>
      <w:r>
        <w:t xml:space="preserve">, </w:t>
      </w:r>
      <w:proofErr w:type="spellStart"/>
      <w:r>
        <w:t>e.g</w:t>
      </w:r>
      <w:proofErr w:type="spellEnd"/>
      <w:r>
        <w:t xml:space="preserve">, local notification of QoS Monitoring to AF by </w:t>
      </w:r>
      <w:proofErr w:type="spellStart"/>
      <w:r>
        <w:t>Nupf_EventExposure_Notify</w:t>
      </w:r>
      <w:proofErr w:type="spellEnd"/>
      <w:ins w:id="54" w:author="Lyu Huazhang - 9.19-1" w:date="2022-09-27T16:40:00Z">
        <w:r w:rsidR="00850FD9">
          <w:t xml:space="preserve"> or the data collection notification to NWDAF by </w:t>
        </w:r>
        <w:proofErr w:type="spellStart"/>
        <w:r w:rsidR="00850FD9">
          <w:t>Nupf_EventExposure_Notify</w:t>
        </w:r>
      </w:ins>
      <w:proofErr w:type="spellEnd"/>
      <w:r>
        <w:t>.</w:t>
      </w:r>
    </w:p>
    <w:p w14:paraId="20987267" w14:textId="77777777" w:rsidR="00A73F0E" w:rsidRDefault="00A73F0E" w:rsidP="00A73F0E">
      <w:r>
        <w:t>The SMF Area Identity and UE IPv4 Address Ranges and/or IPv6 Prefix Range(s) are optional in the UPF Provisioning Information.</w:t>
      </w:r>
    </w:p>
    <w:p w14:paraId="5F9C65F6" w14:textId="77777777" w:rsidR="005A592D" w:rsidRDefault="005A592D">
      <w:pPr>
        <w:rPr>
          <w:noProof/>
        </w:rPr>
      </w:pPr>
    </w:p>
    <w:p w14:paraId="2093211D" w14:textId="476A1287" w:rsidR="00B91C6B" w:rsidRPr="00D77968" w:rsidRDefault="00B91C6B">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72B32E55" w:rsidR="00B91C6B" w:rsidRDefault="00B91C6B">
      <w:pPr>
        <w:rPr>
          <w:noProof/>
        </w:rPr>
      </w:pPr>
    </w:p>
    <w:p w14:paraId="00D881E6" w14:textId="2D45A046" w:rsidR="00BC15CA" w:rsidRPr="008F6220" w:rsidRDefault="00BC15CA" w:rsidP="00BC15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sidR="00AD0E45">
        <w:rPr>
          <w:rFonts w:ascii="Arial" w:hAnsi="Arial" w:cs="Arial"/>
          <w:color w:val="FF0000"/>
          <w:sz w:val="28"/>
          <w:szCs w:val="28"/>
          <w:lang w:val="en-US"/>
        </w:rPr>
        <w:t>3</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5F0564D8" w14:textId="6CFA96F2" w:rsidR="00BC15CA" w:rsidRDefault="00BC15CA">
      <w:pPr>
        <w:rPr>
          <w:noProof/>
        </w:rPr>
      </w:pPr>
    </w:p>
    <w:p w14:paraId="11C5C017" w14:textId="77777777" w:rsidR="00511984" w:rsidRDefault="00511984" w:rsidP="00511984">
      <w:pPr>
        <w:pStyle w:val="5"/>
        <w:rPr>
          <w:lang w:eastAsia="zh-CN"/>
        </w:rPr>
      </w:pPr>
      <w:bookmarkStart w:id="55" w:name="_Toc114668743"/>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55"/>
    </w:p>
    <w:p w14:paraId="6A66E71A" w14:textId="77777777" w:rsidR="00511984" w:rsidRDefault="00511984" w:rsidP="00511984">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08BCCBDB" w14:textId="77777777" w:rsidR="00511984" w:rsidRDefault="00511984" w:rsidP="00511984">
      <w:r>
        <w:rPr>
          <w:b/>
        </w:rPr>
        <w:t xml:space="preserve">Description: </w:t>
      </w:r>
      <w:r>
        <w:t>Registers the consumer NF in the NRF by providing the NF profile of the consumer NF to NRF and NRF marks the consumer NF available.</w:t>
      </w:r>
    </w:p>
    <w:p w14:paraId="4DE54A41" w14:textId="77777777" w:rsidR="00511984" w:rsidRDefault="00511984" w:rsidP="00511984">
      <w:r>
        <w:rPr>
          <w:b/>
        </w:rPr>
        <w:t xml:space="preserve">Inputs, </w:t>
      </w:r>
      <w:proofErr w:type="gramStart"/>
      <w:r>
        <w:rPr>
          <w:b/>
        </w:rPr>
        <w:t>Required</w:t>
      </w:r>
      <w:proofErr w:type="gramEnd"/>
      <w:r>
        <w:rPr>
          <w:b/>
        </w:rPr>
        <w:t>:</w:t>
      </w:r>
      <w:r>
        <w:rPr>
          <w:lang w:eastAsia="zh-CN"/>
        </w:rPr>
        <w:t xml:space="preserve"> NF type, NF instance ID, FQDN or IP address of NF, Names of supported NF services (if applicable) and PLMN ID e.g. if NF needs to be discovered by other PLMNs/SNPNs.</w:t>
      </w:r>
    </w:p>
    <w:p w14:paraId="705E7434" w14:textId="77777777" w:rsidR="00511984" w:rsidRDefault="00511984" w:rsidP="00511984">
      <w:pPr>
        <w:pStyle w:val="NO"/>
      </w:pPr>
      <w:r>
        <w:t>NOTE 1:</w:t>
      </w:r>
      <w:r>
        <w:tab/>
        <w:t>for the UPF, the addressing information within the NF profile corresponds to the N4 interface.</w:t>
      </w:r>
    </w:p>
    <w:p w14:paraId="729CF1DD" w14:textId="77777777" w:rsidR="00511984" w:rsidRDefault="00511984" w:rsidP="00511984">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9F7989C" w14:textId="77777777" w:rsidR="00511984" w:rsidRDefault="00511984" w:rsidP="00511984">
      <w:pPr>
        <w:rPr>
          <w:b/>
        </w:rPr>
      </w:pPr>
      <w:r>
        <w:rPr>
          <w:b/>
        </w:rPr>
        <w:t>Inputs, Optional:</w:t>
      </w:r>
    </w:p>
    <w:p w14:paraId="7AA64CBE" w14:textId="77777777" w:rsidR="00511984" w:rsidRDefault="00511984" w:rsidP="00511984">
      <w:pPr>
        <w:pStyle w:val="B1"/>
      </w:pPr>
      <w:r>
        <w:t>-</w:t>
      </w:r>
      <w:r>
        <w:tab/>
        <w:t>If the consumer NF stores Data Set(s) (e.g. UDR): Range(s) of SUPIs, range(s) of GPSIs, range(s) of external group identifiers, Data Set Identifier(s).</w:t>
      </w:r>
    </w:p>
    <w:p w14:paraId="58DB1E71" w14:textId="77777777" w:rsidR="00511984" w:rsidRDefault="00511984" w:rsidP="00511984">
      <w:pPr>
        <w:pStyle w:val="B1"/>
      </w:pPr>
      <w:r>
        <w:t>-</w:t>
      </w:r>
      <w:r>
        <w:tab/>
        <w:t>If the consumer is BSF: Range(s) of SUPIs, range(s) of GPSIs, Range(s) of (UE) IPv4 addresses or Range(s) of (UE) IPv6 prefixes, IP domain list as described in clause 6.1.6.2.21 of TS 29.510 [37], Range(s) of SUPIs, range(s) of GPSIs.</w:t>
      </w:r>
    </w:p>
    <w:p w14:paraId="692BB3FC" w14:textId="77777777" w:rsidR="00511984" w:rsidRDefault="00511984" w:rsidP="00511984">
      <w:pPr>
        <w:pStyle w:val="NO"/>
      </w:pPr>
      <w:r>
        <w:t>NOTE 3:</w:t>
      </w:r>
      <w:r>
        <w:tab/>
        <w:t>Range of SUPI(s) is limited in this release to a SUPI type of IMSI as defined in TS 23.003 [33].</w:t>
      </w:r>
    </w:p>
    <w:p w14:paraId="4CA4A9B5" w14:textId="77777777" w:rsidR="00511984" w:rsidRDefault="00511984" w:rsidP="00511984">
      <w:pPr>
        <w:pStyle w:val="B1"/>
      </w:pPr>
      <w:r>
        <w:t>-</w:t>
      </w:r>
      <w:r>
        <w:tab/>
        <w:t>If the consumer is UDM, UDR, PCF, BSF or AUSF, they can include UDM Group ID, UDR Group ID, PCF Group ID, BSF Group ID, AUSF Group ID respectively.</w:t>
      </w:r>
    </w:p>
    <w:p w14:paraId="640F5274" w14:textId="77777777" w:rsidR="00511984" w:rsidRDefault="00511984" w:rsidP="00511984">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ADB13D8" w14:textId="77777777" w:rsidR="00511984" w:rsidRDefault="00511984" w:rsidP="00511984">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019507EF" w14:textId="77777777" w:rsidR="00511984" w:rsidRDefault="00511984" w:rsidP="00511984">
      <w:pPr>
        <w:pStyle w:val="B1"/>
      </w:pPr>
      <w:r>
        <w:t>-</w:t>
      </w:r>
      <w:r>
        <w:tab/>
        <w:t>If the consumer is AMF, it includes list of GUAMI(s). In addition, AMF may include list of GUAMI(s) for which it can serve as backup for failure/maintenance.</w:t>
      </w:r>
    </w:p>
    <w:p w14:paraId="4D5E13B8" w14:textId="77777777" w:rsidR="00511984" w:rsidRDefault="00511984" w:rsidP="00511984">
      <w:pPr>
        <w:pStyle w:val="B1"/>
      </w:pPr>
      <w:r>
        <w:t>-</w:t>
      </w:r>
      <w:r>
        <w:tab/>
        <w:t>If the consumer is CHF, it may include Range(s) of SUPIs, Range(s) of GPSIs, or Range(s) of PLMNs as defined in TS 32.290 [42].</w:t>
      </w:r>
    </w:p>
    <w:p w14:paraId="2D276704" w14:textId="77777777" w:rsidR="00511984" w:rsidRDefault="00511984" w:rsidP="00511984">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BA7DC58" w14:textId="77777777" w:rsidR="00511984" w:rsidRDefault="00511984" w:rsidP="00511984">
      <w:pPr>
        <w:pStyle w:val="B1"/>
      </w:pPr>
      <w:r>
        <w:t>-</w:t>
      </w:r>
      <w:r>
        <w:tab/>
        <w:t>If the consumer is P-CSCF, the P-CSCF IP address(es) to be provided to the UE by SMF.</w:t>
      </w:r>
    </w:p>
    <w:p w14:paraId="51BCF848" w14:textId="77777777" w:rsidR="00511984" w:rsidRDefault="00511984" w:rsidP="00511984">
      <w:pPr>
        <w:pStyle w:val="B1"/>
      </w:pPr>
      <w:r>
        <w:t>-</w:t>
      </w:r>
      <w:r>
        <w:tab/>
        <w:t>If the consumer is HSS, IMPI range, IMPU range, HSS Group ID (as defined in TS 23.228 [55]) can be used as optional input parameters.</w:t>
      </w:r>
    </w:p>
    <w:p w14:paraId="598DB39A" w14:textId="5B78A313" w:rsidR="00511984" w:rsidRDefault="00511984" w:rsidP="00511984">
      <w:pPr>
        <w:pStyle w:val="B1"/>
        <w:rPr>
          <w:ins w:id="56" w:author="Lyu Huazhang - 9.19-1" w:date="2022-09-27T16:44:00Z"/>
        </w:rPr>
      </w:pPr>
      <w:r>
        <w:t>-</w:t>
      </w:r>
      <w:r>
        <w:tab/>
        <w:t>For the UPF Management: UPF Provisioning Information as defined in clause 4.17.6.</w:t>
      </w:r>
    </w:p>
    <w:p w14:paraId="3E14FD00" w14:textId="784EE9E1" w:rsidR="00DF7240" w:rsidRPr="00DF7240" w:rsidRDefault="00DF7240" w:rsidP="00511984">
      <w:pPr>
        <w:pStyle w:val="B1"/>
      </w:pPr>
      <w:ins w:id="57" w:author="Lyu Huazhang - 9.19-1" w:date="2022-09-27T16:44:00Z">
        <w:r>
          <w:t>-</w:t>
        </w:r>
        <w:r>
          <w:tab/>
          <w:t xml:space="preserve">If the consumer is UPF that supported event exposure and subscription, </w:t>
        </w:r>
      </w:ins>
      <w:ins w:id="58" w:author="Lyu Huazhang - 9.19-1" w:date="2022-09-27T16:45:00Z">
        <w:r>
          <w:t>UPF(s) register their Event Exposure service(s), supported event ID(s)</w:t>
        </w:r>
      </w:ins>
      <w:ins w:id="59" w:author="Lyu Huazhang - 10-10-a" w:date="2022-10-10T09:50:00Z">
        <w:r w:rsidR="009F0856">
          <w:t xml:space="preserve">, </w:t>
        </w:r>
        <w:r w:rsidR="009F0856" w:rsidRPr="00BA5878">
          <w:t>DNN(s), IP range</w:t>
        </w:r>
        <w:r w:rsidR="009F0856">
          <w:t xml:space="preserve"> and</w:t>
        </w:r>
        <w:r w:rsidR="009F0856" w:rsidRPr="00BA5878">
          <w:t xml:space="preserve"> </w:t>
        </w:r>
        <w:r w:rsidR="009F0856">
          <w:t>DNAI</w:t>
        </w:r>
      </w:ins>
      <w:ins w:id="60" w:author="Lyu Huazhang - 9.19-1" w:date="2022-09-27T16:45:00Z">
        <w:r>
          <w:t xml:space="preserve"> onto NRF</w:t>
        </w:r>
      </w:ins>
      <w:ins w:id="61" w:author="Lyu Huazhang - 9.19-1" w:date="2022-09-27T16:44:00Z">
        <w:r>
          <w:t>.</w:t>
        </w:r>
      </w:ins>
    </w:p>
    <w:p w14:paraId="2C3005CB" w14:textId="77777777" w:rsidR="00511984" w:rsidRDefault="00511984" w:rsidP="00511984">
      <w:pPr>
        <w:pStyle w:val="B1"/>
      </w:pPr>
      <w:r>
        <w:t>-</w:t>
      </w:r>
      <w:r>
        <w:tab/>
        <w:t>S-NSSAI(s) and the associated NSI ID(s) (if available).</w:t>
      </w:r>
    </w:p>
    <w:p w14:paraId="495B1756" w14:textId="77777777" w:rsidR="00511984" w:rsidRDefault="00511984" w:rsidP="00511984">
      <w:pPr>
        <w:pStyle w:val="B1"/>
      </w:pPr>
      <w:r>
        <w:lastRenderedPageBreak/>
        <w:t>-</w:t>
      </w:r>
      <w:r>
        <w:tab/>
        <w:t>DNN(s) if the consumer is PCF or BSF. DNN(s) per S-NSSAI if the consumer is SMF, UPF or TSCTSF.</w:t>
      </w:r>
    </w:p>
    <w:p w14:paraId="469B08DF" w14:textId="77777777" w:rsidR="00511984" w:rsidRDefault="00511984" w:rsidP="00511984">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44B0298E" w14:textId="77777777" w:rsidR="00511984" w:rsidRDefault="00511984" w:rsidP="00511984">
      <w:pPr>
        <w:pStyle w:val="B1"/>
      </w:pPr>
      <w:r>
        <w:t>-</w:t>
      </w:r>
      <w:r>
        <w:tab/>
        <w:t>Information about the location of the NF consumer (operator specific information, e.g. geographical location, data centre).</w:t>
      </w:r>
    </w:p>
    <w:p w14:paraId="3536FE8F" w14:textId="77777777" w:rsidR="00511984" w:rsidRDefault="00511984" w:rsidP="00511984">
      <w:pPr>
        <w:pStyle w:val="B1"/>
      </w:pPr>
      <w:r>
        <w:t>-</w:t>
      </w:r>
      <w:r>
        <w:tab/>
        <w:t>TAI(s).</w:t>
      </w:r>
    </w:p>
    <w:p w14:paraId="19D082DA" w14:textId="77777777" w:rsidR="00511984" w:rsidRDefault="00511984" w:rsidP="00511984">
      <w:pPr>
        <w:pStyle w:val="B1"/>
      </w:pPr>
      <w:r>
        <w:t>-</w:t>
      </w:r>
      <w:r>
        <w:tab/>
        <w:t>NF Set ID.</w:t>
      </w:r>
    </w:p>
    <w:p w14:paraId="6F38A2EF" w14:textId="77777777" w:rsidR="00511984" w:rsidRDefault="00511984" w:rsidP="00511984">
      <w:pPr>
        <w:pStyle w:val="B1"/>
      </w:pPr>
      <w:r>
        <w:t>-</w:t>
      </w:r>
      <w:r>
        <w:tab/>
        <w:t>NF Service Set ID.</w:t>
      </w:r>
    </w:p>
    <w:p w14:paraId="6ACF9E70" w14:textId="77777777" w:rsidR="00511984" w:rsidRDefault="00511984" w:rsidP="00511984">
      <w:pPr>
        <w:pStyle w:val="B1"/>
      </w:pPr>
      <w:r>
        <w:t>-</w:t>
      </w:r>
      <w:r>
        <w:tab/>
        <w:t>If the consumer is PCF or SMF, it includes the MA PDU Session capability to indicate if the NF instance supports MA PDU session or not.</w:t>
      </w:r>
    </w:p>
    <w:p w14:paraId="39FE1304" w14:textId="77777777" w:rsidR="00511984" w:rsidRDefault="00511984" w:rsidP="00511984">
      <w:pPr>
        <w:pStyle w:val="B1"/>
      </w:pPr>
      <w:r>
        <w:t>-</w:t>
      </w:r>
      <w:r>
        <w:tab/>
        <w:t>If the consumer is PCF, it includes the DNN replacement capability to indicate if the NF instance supports DNN replacement or not.</w:t>
      </w:r>
    </w:p>
    <w:p w14:paraId="632C62AF" w14:textId="77777777" w:rsidR="00511984" w:rsidRDefault="00511984" w:rsidP="00511984">
      <w:pPr>
        <w:pStyle w:val="B1"/>
      </w:pPr>
      <w:r>
        <w:t>-</w:t>
      </w:r>
      <w:r>
        <w:tab/>
        <w:t xml:space="preserve">If the consumer is PCF, it may include the 5G </w:t>
      </w:r>
      <w:proofErr w:type="spellStart"/>
      <w:r>
        <w:t>ProSe</w:t>
      </w:r>
      <w:proofErr w:type="spellEnd"/>
      <w:r>
        <w:t xml:space="preserve"> Capability as specified in TS 23.304 [77].</w:t>
      </w:r>
    </w:p>
    <w:p w14:paraId="38D2B26F" w14:textId="77777777" w:rsidR="00511984" w:rsidRDefault="00511984" w:rsidP="00511984">
      <w:pPr>
        <w:pStyle w:val="B1"/>
      </w:pPr>
      <w:r>
        <w:t>-</w:t>
      </w:r>
      <w:r>
        <w:tab/>
        <w:t>If the consumer is PCF, it may include the V2X capability as specified in TS 23.287 [73].</w:t>
      </w:r>
    </w:p>
    <w:p w14:paraId="06142485" w14:textId="77777777" w:rsidR="00511984" w:rsidRDefault="00511984" w:rsidP="00511984">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of TS 23.288 [50]). It may also include NF Set ID and NF Type of the NF data sources, if data management service is available. Details about NWDAF specific information are described in clause 6.3.13 of TS 23.501 [2].</w:t>
      </w:r>
    </w:p>
    <w:p w14:paraId="4DC9ADC6" w14:textId="77777777" w:rsidR="00511984" w:rsidRDefault="00511984" w:rsidP="00511984">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4D1C6C41" w14:textId="77777777" w:rsidR="00511984" w:rsidRDefault="00511984" w:rsidP="00511984">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5671E5F5" w14:textId="77777777" w:rsidR="00511984" w:rsidRDefault="00511984" w:rsidP="00511984">
      <w:pPr>
        <w:pStyle w:val="B1"/>
      </w:pPr>
      <w:r>
        <w:t>-</w:t>
      </w:r>
      <w:r>
        <w:tab/>
        <w:t>Notification endpoint for default subscription for each type of notification that the NF is interested in receiving.</w:t>
      </w:r>
    </w:p>
    <w:p w14:paraId="6A8FDADE" w14:textId="77777777" w:rsidR="00511984" w:rsidRDefault="00511984" w:rsidP="00511984">
      <w:pPr>
        <w:pStyle w:val="B1"/>
      </w:pPr>
      <w:r>
        <w:t>-</w:t>
      </w:r>
      <w:r>
        <w:tab/>
        <w:t>Endpoint Address(es) of instance(s) of supported service(s).</w:t>
      </w:r>
    </w:p>
    <w:p w14:paraId="2BCC61F3" w14:textId="77777777" w:rsidR="00511984" w:rsidRDefault="00511984" w:rsidP="00511984">
      <w:pPr>
        <w:pStyle w:val="B1"/>
      </w:pPr>
      <w:r>
        <w:t>-</w:t>
      </w:r>
      <w:r>
        <w:tab/>
        <w:t>NF capacity information.</w:t>
      </w:r>
    </w:p>
    <w:p w14:paraId="5AD65EF3" w14:textId="77777777" w:rsidR="00511984" w:rsidRDefault="00511984" w:rsidP="00511984">
      <w:pPr>
        <w:pStyle w:val="B1"/>
      </w:pPr>
      <w:r>
        <w:t>-</w:t>
      </w:r>
      <w:r>
        <w:tab/>
        <w:t>NF priority information.</w:t>
      </w:r>
    </w:p>
    <w:p w14:paraId="6D05688A" w14:textId="77777777" w:rsidR="00511984" w:rsidRDefault="00511984" w:rsidP="00511984">
      <w:pPr>
        <w:pStyle w:val="B1"/>
      </w:pPr>
      <w:r>
        <w:t>-</w:t>
      </w:r>
      <w:r>
        <w:tab/>
        <w:t>If consumer is NF, SCP domain the NF belongs to.</w:t>
      </w:r>
    </w:p>
    <w:p w14:paraId="0388754A" w14:textId="77777777" w:rsidR="00511984" w:rsidRDefault="00511984" w:rsidP="00511984">
      <w:pPr>
        <w:pStyle w:val="B1"/>
      </w:pPr>
      <w:r>
        <w:t>-</w:t>
      </w:r>
      <w:r>
        <w:tab/>
        <w:t>If the consumer is SCP, it may include:</w:t>
      </w:r>
    </w:p>
    <w:p w14:paraId="250854CD" w14:textId="77777777" w:rsidR="00511984" w:rsidRDefault="00511984" w:rsidP="00511984">
      <w:pPr>
        <w:pStyle w:val="B2"/>
      </w:pPr>
      <w:r>
        <w:t>-</w:t>
      </w:r>
      <w:r>
        <w:tab/>
        <w:t>SCP domain(s) the SCP belongs to.</w:t>
      </w:r>
    </w:p>
    <w:p w14:paraId="4BAA09CC" w14:textId="77777777" w:rsidR="00511984" w:rsidRDefault="00511984" w:rsidP="00511984">
      <w:pPr>
        <w:pStyle w:val="B2"/>
      </w:pPr>
      <w:r>
        <w:t>-</w:t>
      </w:r>
      <w:r>
        <w:tab/>
        <w:t>Remote PLMNs reachable through SCP.</w:t>
      </w:r>
    </w:p>
    <w:p w14:paraId="5546C255" w14:textId="77777777" w:rsidR="00511984" w:rsidRDefault="00511984" w:rsidP="00511984">
      <w:pPr>
        <w:pStyle w:val="B2"/>
      </w:pPr>
      <w:r>
        <w:t>-</w:t>
      </w:r>
      <w:r>
        <w:tab/>
        <w:t>Endpoint addresses or Address Domain(s) (e.g. IP Address or FQDN ranges) accessible via the SCP.</w:t>
      </w:r>
    </w:p>
    <w:p w14:paraId="169A0DF3" w14:textId="77777777" w:rsidR="00511984" w:rsidRDefault="00511984" w:rsidP="00511984">
      <w:pPr>
        <w:pStyle w:val="B2"/>
      </w:pPr>
      <w:r>
        <w:t>-</w:t>
      </w:r>
      <w:r>
        <w:tab/>
        <w:t>NF sets of NFs served by the SCP.</w:t>
      </w:r>
    </w:p>
    <w:p w14:paraId="2F15D94D" w14:textId="77777777" w:rsidR="00511984" w:rsidRDefault="00511984" w:rsidP="00511984">
      <w:pPr>
        <w:pStyle w:val="B2"/>
      </w:pPr>
      <w:r>
        <w:lastRenderedPageBreak/>
        <w:t>-</w:t>
      </w:r>
      <w:r>
        <w:tab/>
        <w:t>If the consumer NF is MB-SMF, it may include MB-SMF service area and the MBS Session ID(s), Area Session ID(s), the corresponding MBS service area(s) if available, as specified in TS 23.247 [78].</w:t>
      </w:r>
    </w:p>
    <w:p w14:paraId="743E3763" w14:textId="77777777" w:rsidR="00511984" w:rsidRDefault="00511984" w:rsidP="00511984">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11DFB7B2" w14:textId="77777777" w:rsidR="00511984" w:rsidRDefault="00511984" w:rsidP="00511984">
      <w:pPr>
        <w:pStyle w:val="B1"/>
      </w:pPr>
      <w:r>
        <w:t>-</w:t>
      </w:r>
      <w:r>
        <w:tab/>
        <w:t>If the consumer is EASDF, it may include S-NSSAI, DNN, N6 IP address of the PSA UPF, location as per NF profile and DNAI (if exists).</w:t>
      </w:r>
    </w:p>
    <w:p w14:paraId="4E96DC57" w14:textId="77777777" w:rsidR="00511984" w:rsidRDefault="00511984" w:rsidP="00511984">
      <w:pPr>
        <w:pStyle w:val="B1"/>
      </w:pPr>
      <w:r>
        <w:t>-</w:t>
      </w:r>
      <w:r>
        <w:tab/>
        <w:t>For ON-SNPN, if the consumer is AMF, Capability to support SNPN Onboarding, or, if the consumer is SMF, Capability to support User Plane Remote Provisioning.</w:t>
      </w:r>
    </w:p>
    <w:p w14:paraId="0C8FC3AF" w14:textId="77777777" w:rsidR="00511984" w:rsidRDefault="00511984" w:rsidP="00511984">
      <w:pPr>
        <w:pStyle w:val="B1"/>
      </w:pPr>
      <w:r>
        <w:t>-</w:t>
      </w:r>
      <w:r>
        <w:tab/>
        <w:t>If the consumer is NEF, it includes the support for UAS NF functionality.</w:t>
      </w:r>
    </w:p>
    <w:p w14:paraId="0252CE65" w14:textId="77777777" w:rsidR="00511984" w:rsidRDefault="00511984" w:rsidP="00511984">
      <w:r>
        <w:rPr>
          <w:b/>
        </w:rPr>
        <w:t xml:space="preserve">Outputs, Required: </w:t>
      </w:r>
      <w:r>
        <w:t>Result indication.</w:t>
      </w:r>
    </w:p>
    <w:p w14:paraId="3DC4A68C" w14:textId="77777777" w:rsidR="00511984" w:rsidRDefault="00511984" w:rsidP="00511984">
      <w:pPr>
        <w:rPr>
          <w:lang w:eastAsia="zh-CN"/>
        </w:rPr>
      </w:pPr>
      <w:r>
        <w:rPr>
          <w:b/>
        </w:rPr>
        <w:t>Outputs, Optional:</w:t>
      </w:r>
      <w:r>
        <w:t xml:space="preserve"> </w:t>
      </w:r>
      <w:r>
        <w:rPr>
          <w:lang w:eastAsia="zh-CN"/>
        </w:rPr>
        <w:t>None.</w:t>
      </w:r>
    </w:p>
    <w:p w14:paraId="3C3628FF" w14:textId="77777777" w:rsidR="00511984" w:rsidRDefault="00511984" w:rsidP="00511984">
      <w:pPr>
        <w:rPr>
          <w:rFonts w:eastAsia="宋体"/>
        </w:rPr>
      </w:pPr>
      <w:r>
        <w:rPr>
          <w:rFonts w:eastAsia="宋体"/>
          <w:lang w:eastAsia="zh-CN"/>
        </w:rPr>
        <w:t>See clause 5.21.2.1 in TS 23.501 [2], the AMF registers itself to NRF.</w:t>
      </w:r>
    </w:p>
    <w:p w14:paraId="62212DEF" w14:textId="2DEC1A98" w:rsidR="00BC15CA" w:rsidRPr="00511984" w:rsidRDefault="00BC15CA">
      <w:pPr>
        <w:rPr>
          <w:noProof/>
        </w:rPr>
      </w:pPr>
    </w:p>
    <w:p w14:paraId="6AB26F38" w14:textId="77777777" w:rsidR="00BC15CA" w:rsidRPr="008F6220" w:rsidRDefault="00BC15CA" w:rsidP="00BC15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55C4FADB" w14:textId="028BD5F2" w:rsidR="00BC15CA" w:rsidRDefault="00BC15CA">
      <w:pPr>
        <w:rPr>
          <w:noProof/>
        </w:rPr>
      </w:pPr>
    </w:p>
    <w:p w14:paraId="6C71CDD8" w14:textId="3B9FAB3D" w:rsidR="0028166A" w:rsidRPr="008F6220" w:rsidRDefault="0028166A" w:rsidP="002816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AD0E45">
        <w:rPr>
          <w:rFonts w:ascii="Arial" w:hAnsi="Arial" w:cs="Arial"/>
          <w:color w:val="FF0000"/>
          <w:sz w:val="28"/>
          <w:szCs w:val="28"/>
          <w:lang w:val="en-US"/>
        </w:rPr>
        <w:t>4</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4C221D55" w14:textId="77777777" w:rsidR="006D47CC" w:rsidRDefault="006D47CC" w:rsidP="006D47CC">
      <w:pPr>
        <w:pStyle w:val="5"/>
        <w:rPr>
          <w:lang w:eastAsia="zh-CN"/>
        </w:rPr>
      </w:pPr>
      <w:bookmarkStart w:id="62" w:name="_Toc114668751"/>
      <w:bookmarkStart w:id="63" w:name="_Toc51835256"/>
      <w:bookmarkStart w:id="64" w:name="_Toc47593169"/>
      <w:bookmarkStart w:id="65" w:name="_Toc45193537"/>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p>
    <w:p w14:paraId="53CC3153" w14:textId="77777777" w:rsidR="006D47CC" w:rsidRDefault="006D47CC" w:rsidP="006D47CC">
      <w:pPr>
        <w:rPr>
          <w:b/>
          <w:lang w:eastAsia="zh-CN"/>
        </w:rPr>
      </w:pPr>
      <w:r>
        <w:rPr>
          <w:b/>
          <w:lang w:eastAsia="zh-CN"/>
        </w:rPr>
        <w:t xml:space="preserve">Service operation name: </w:t>
      </w:r>
      <w:proofErr w:type="spellStart"/>
      <w:r>
        <w:rPr>
          <w:lang w:eastAsia="zh-CN"/>
        </w:rPr>
        <w:t>Nnrf_NFDiscovery_Request</w:t>
      </w:r>
      <w:proofErr w:type="spellEnd"/>
    </w:p>
    <w:p w14:paraId="5B8D291F" w14:textId="77777777" w:rsidR="006D47CC" w:rsidRDefault="006D47CC" w:rsidP="006D47CC">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516F80A6" w14:textId="77777777" w:rsidR="006D47CC" w:rsidRDefault="006D47CC" w:rsidP="006D47CC">
      <w:pPr>
        <w:rPr>
          <w:lang w:eastAsia="zh-CN"/>
        </w:rPr>
      </w:pPr>
      <w:r>
        <w:rPr>
          <w:b/>
        </w:rPr>
        <w:t>Inputs, Required:</w:t>
      </w:r>
      <w:r>
        <w:rPr>
          <w:lang w:eastAsia="zh-CN"/>
        </w:rPr>
        <w:t xml:space="preserve"> one or more target NF service Name(s), NF type of the target NF, NF type of the NF service consumer.</w:t>
      </w:r>
    </w:p>
    <w:p w14:paraId="3DA739D8" w14:textId="77777777" w:rsidR="006D47CC" w:rsidRDefault="006D47CC" w:rsidP="006D47CC">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5362EFA1" w14:textId="77777777" w:rsidR="006D47CC" w:rsidRDefault="006D47CC" w:rsidP="006D47CC">
      <w:r>
        <w:rPr>
          <w:b/>
        </w:rPr>
        <w:t>Inputs, Optional:</w:t>
      </w:r>
    </w:p>
    <w:p w14:paraId="158FDD5D" w14:textId="77777777" w:rsidR="006D47CC" w:rsidRDefault="006D47CC" w:rsidP="006D47CC">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4B2C0583" w14:textId="77777777" w:rsidR="006D47CC" w:rsidRDefault="006D47CC" w:rsidP="006D47CC">
      <w:pPr>
        <w:pStyle w:val="NO"/>
        <w:rPr>
          <w:lang w:eastAsia="zh-CN"/>
        </w:rPr>
      </w:pPr>
      <w:r>
        <w:rPr>
          <w:lang w:eastAsia="zh-CN"/>
        </w:rPr>
        <w:t>NOTE 1:</w:t>
      </w:r>
      <w:r>
        <w:rPr>
          <w:lang w:eastAsia="zh-CN"/>
        </w:rPr>
        <w:tab/>
        <w:t>For network slicing the NF service consumer ID is a required input.</w:t>
      </w:r>
    </w:p>
    <w:p w14:paraId="72DC4C6D" w14:textId="77777777" w:rsidR="006D47CC" w:rsidRDefault="006D47CC" w:rsidP="006D47CC">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086CE9A3" w14:textId="77777777" w:rsidR="006D47CC" w:rsidRDefault="006D47CC" w:rsidP="006D47CC">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554BC564" w14:textId="77777777" w:rsidR="006D47CC" w:rsidRDefault="006D47CC" w:rsidP="006D47CC">
      <w:pPr>
        <w:pStyle w:val="NO"/>
        <w:rPr>
          <w:lang w:eastAsia="zh-CN"/>
        </w:rPr>
      </w:pPr>
      <w:r>
        <w:rPr>
          <w:lang w:eastAsia="zh-CN"/>
        </w:rPr>
        <w:t>NOTE 2:</w:t>
      </w:r>
      <w:r>
        <w:rPr>
          <w:lang w:eastAsia="zh-CN"/>
        </w:rPr>
        <w:tab/>
        <w:t>GPSI is relevant for BSF.</w:t>
      </w:r>
    </w:p>
    <w:p w14:paraId="56E0697D" w14:textId="77777777" w:rsidR="006D47CC" w:rsidRDefault="006D47CC" w:rsidP="006D47CC">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7A3BCA48" w14:textId="77777777" w:rsidR="006D47CC" w:rsidRDefault="006D47CC" w:rsidP="006D47CC">
      <w:pPr>
        <w:pStyle w:val="NO"/>
        <w:rPr>
          <w:lang w:eastAsia="zh-CN"/>
        </w:rPr>
      </w:pPr>
      <w:r>
        <w:rPr>
          <w:lang w:eastAsia="zh-CN"/>
        </w:rPr>
        <w:lastRenderedPageBreak/>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62CC1F3F" w14:textId="77777777" w:rsidR="006D47CC" w:rsidRDefault="006D47CC" w:rsidP="006D47CC">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4BD78DBA" w14:textId="77777777" w:rsidR="006D47CC" w:rsidRDefault="006D47CC" w:rsidP="006D47CC">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764EA3E" w14:textId="77777777" w:rsidR="006D47CC" w:rsidRDefault="006D47CC" w:rsidP="006D47CC">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57B25E9" w14:textId="77777777" w:rsidR="006D47CC" w:rsidRDefault="006D47CC" w:rsidP="006D47CC">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406A503C" w14:textId="77777777" w:rsidR="006D47CC" w:rsidRDefault="006D47CC" w:rsidP="006D47CC">
      <w:pPr>
        <w:pStyle w:val="B1"/>
        <w:rPr>
          <w:lang w:eastAsia="zh-CN"/>
        </w:rPr>
      </w:pPr>
      <w:r>
        <w:rPr>
          <w:lang w:eastAsia="zh-CN"/>
        </w:rPr>
        <w:t>-</w:t>
      </w:r>
      <w:r>
        <w:rPr>
          <w:lang w:eastAsia="zh-CN"/>
        </w:rPr>
        <w:tab/>
        <w:t>If the target NF is AMF and the consumer NF is other than MB-SMF, the request may include:</w:t>
      </w:r>
    </w:p>
    <w:p w14:paraId="4994D98D" w14:textId="77777777" w:rsidR="006D47CC" w:rsidRDefault="006D47CC" w:rsidP="006D47CC">
      <w:pPr>
        <w:pStyle w:val="B2"/>
        <w:rPr>
          <w:lang w:eastAsia="zh-CN"/>
        </w:rPr>
      </w:pPr>
      <w:r>
        <w:rPr>
          <w:lang w:eastAsia="zh-CN"/>
        </w:rPr>
        <w:t>-</w:t>
      </w:r>
      <w:r>
        <w:rPr>
          <w:lang w:eastAsia="zh-CN"/>
        </w:rPr>
        <w:tab/>
        <w:t>AMF region, AMF Set, GUAMI and Target TAI(s).</w:t>
      </w:r>
    </w:p>
    <w:p w14:paraId="6E6AC233" w14:textId="77777777" w:rsidR="006D47CC" w:rsidRDefault="006D47CC" w:rsidP="006D47CC">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10A8FF6A" w14:textId="77777777" w:rsidR="006D47CC" w:rsidRDefault="006D47CC" w:rsidP="006D47CC">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3E5B33BD" w14:textId="77777777" w:rsidR="006D47CC" w:rsidRDefault="006D47CC" w:rsidP="006D47CC">
      <w:pPr>
        <w:pStyle w:val="B1"/>
        <w:rPr>
          <w:lang w:eastAsia="zh-CN"/>
        </w:rPr>
      </w:pPr>
      <w:r>
        <w:rPr>
          <w:lang w:eastAsia="zh-CN"/>
        </w:rPr>
        <w:t>-</w:t>
      </w:r>
      <w:r>
        <w:rPr>
          <w:lang w:eastAsia="zh-CN"/>
        </w:rPr>
        <w:tab/>
        <w:t>If the target NF is UDM, the request may include SUPI, GPSI, Internal Group ID and External Group ID.</w:t>
      </w:r>
    </w:p>
    <w:p w14:paraId="4BDCB645" w14:textId="114CF8CA" w:rsidR="006D47CC" w:rsidRDefault="006D47CC" w:rsidP="006D47CC">
      <w:pPr>
        <w:pStyle w:val="B1"/>
        <w:rPr>
          <w:lang w:eastAsia="zh-CN"/>
        </w:rPr>
      </w:pPr>
      <w:r>
        <w:rPr>
          <w:lang w:eastAsia="zh-CN"/>
        </w:rPr>
        <w:t>-</w:t>
      </w:r>
      <w:r>
        <w:rPr>
          <w:lang w:eastAsia="zh-CN"/>
        </w:rPr>
        <w:tab/>
        <w:t>If the target NF is UPF, the request may include SMF Area Identity, UE IPv4 Address/IPv6 Prefix, supported ATSSS steering functionality</w:t>
      </w:r>
      <w:ins w:id="66" w:author="Lyu Huazhang - 9.19-1" w:date="2022-09-27T16:47:00Z">
        <w:r w:rsidR="00D92B48">
          <w:rPr>
            <w:lang w:eastAsia="zh-CN"/>
          </w:rPr>
          <w:t xml:space="preserve">, </w:t>
        </w:r>
      </w:ins>
      <w:ins w:id="67" w:author="Lyu Huazhang - 9.19-1" w:date="2022-09-27T16:48:00Z">
        <w:r w:rsidR="00D92B48">
          <w:t>the supported Event IDs that can be subscribed</w:t>
        </w:r>
      </w:ins>
      <w:ins w:id="68" w:author="Lyu Huazhang - 9.19-1" w:date="2022-09-27T16:52:00Z">
        <w:r w:rsidR="00D92B48">
          <w:t xml:space="preserve"> and</w:t>
        </w:r>
      </w:ins>
      <w:ins w:id="69" w:author="Lyu Huazhang - 9.19-1" w:date="2022-09-27T16:48:00Z">
        <w:r w:rsidR="00D92B48">
          <w:t xml:space="preserve"> </w:t>
        </w:r>
      </w:ins>
      <w:ins w:id="70" w:author="Lyu Huazhang - 9.19-1" w:date="2022-09-27T16:52:00Z">
        <w:r w:rsidR="00D92B48">
          <w:t xml:space="preserve">the supported UPF event exposure service or Event IDs. </w:t>
        </w:r>
      </w:ins>
    </w:p>
    <w:p w14:paraId="6D496262" w14:textId="77777777" w:rsidR="006D47CC" w:rsidRDefault="006D47CC" w:rsidP="006D47CC">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3504A54" w14:textId="77777777" w:rsidR="006D47CC" w:rsidRDefault="006D47CC" w:rsidP="006D47CC">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A4054C1" w14:textId="77777777" w:rsidR="006D47CC" w:rsidRDefault="006D47CC" w:rsidP="006D47CC">
      <w:pPr>
        <w:pStyle w:val="B1"/>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14:paraId="01003A99" w14:textId="77777777" w:rsidR="006D47CC" w:rsidRDefault="006D47CC" w:rsidP="006D47CC">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00D4A1D4" w14:textId="77777777" w:rsidR="006D47CC" w:rsidRDefault="006D47CC" w:rsidP="006D47CC">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850F5DD" w14:textId="77777777" w:rsidR="006D47CC" w:rsidRDefault="006D47CC" w:rsidP="006D47CC">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54F51F4C" w14:textId="77777777" w:rsidR="006D47CC" w:rsidRDefault="006D47CC" w:rsidP="006D47CC">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5ABE8970" w14:textId="77777777" w:rsidR="006D47CC" w:rsidRDefault="006D47CC" w:rsidP="006D47CC">
      <w:pPr>
        <w:pStyle w:val="B1"/>
        <w:rPr>
          <w:rFonts w:eastAsia="等线"/>
          <w:lang w:eastAsia="zh-CN"/>
        </w:rPr>
      </w:pPr>
      <w:r>
        <w:rPr>
          <w:rFonts w:eastAsia="等线"/>
          <w:lang w:eastAsia="zh-CN"/>
        </w:rPr>
        <w:t>-</w:t>
      </w:r>
      <w:r>
        <w:rPr>
          <w:rFonts w:eastAsia="等线"/>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The request may include the S-NSSAI(s) and Area(s) of Interest of the Trained ML Model required when the target is an NWDAF containing MTLF. Details about NWDAF discovery and selection are described in clause 6.3.13 of TS 23.501 [2].</w:t>
      </w:r>
    </w:p>
    <w:p w14:paraId="5AAB7DEE" w14:textId="77777777" w:rsidR="006D47CC" w:rsidRDefault="006D47CC" w:rsidP="006D47CC">
      <w:pPr>
        <w:pStyle w:val="NO"/>
      </w:pPr>
      <w:r>
        <w:t>NOTE 8:</w:t>
      </w:r>
      <w:r>
        <w:tab/>
        <w:t>Analytics metadata provisioning capability is only applicable when NF service consumer is NWDAF.</w:t>
      </w:r>
    </w:p>
    <w:p w14:paraId="000AF10D" w14:textId="77777777" w:rsidR="006D47CC" w:rsidRDefault="006D47CC" w:rsidP="006D47CC">
      <w:pPr>
        <w:pStyle w:val="B1"/>
      </w:pPr>
      <w:r>
        <w:t>-</w:t>
      </w:r>
      <w:r>
        <w:tab/>
        <w:t>If the target NF is HSS, the request may include IMPI, and/or IMPU and/or HSS Group ID.</w:t>
      </w:r>
    </w:p>
    <w:p w14:paraId="3ECE2E2E" w14:textId="77777777" w:rsidR="006D47CC" w:rsidRDefault="006D47CC" w:rsidP="006D47CC">
      <w:pPr>
        <w:pStyle w:val="B1"/>
      </w:pPr>
      <w:r>
        <w:lastRenderedPageBreak/>
        <w:t>-</w:t>
      </w:r>
      <w:r>
        <w:tab/>
        <w:t>If the NF service consumer needs to discover NF service producer instance(s) within an NF instance, the request includes the target NF Instance ID and NF Service Set ID of the producer.</w:t>
      </w:r>
    </w:p>
    <w:p w14:paraId="06CE65DF" w14:textId="77777777" w:rsidR="006D47CC" w:rsidRDefault="006D47CC" w:rsidP="006D47C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726BDE1" w14:textId="77777777" w:rsidR="006D47CC" w:rsidRDefault="006D47CC" w:rsidP="006D47CC">
      <w:pPr>
        <w:pStyle w:val="NO"/>
      </w:pPr>
      <w:r>
        <w:t>NOTE 9:</w:t>
      </w:r>
      <w:r>
        <w:tab/>
        <w:t>TS 29.510 [37] specifies the mechanism to identify equivalent NF Service Sets.</w:t>
      </w:r>
    </w:p>
    <w:p w14:paraId="644F3E79" w14:textId="77777777" w:rsidR="006D47CC" w:rsidRDefault="006D47CC" w:rsidP="006D47CC">
      <w:pPr>
        <w:pStyle w:val="B1"/>
      </w:pPr>
      <w:r>
        <w:t>-</w:t>
      </w:r>
      <w:r>
        <w:tab/>
        <w:t>If the NF service consumer needs to discover NF service producer instance(s) in the NF Set, the request includes the target NF Set ID of the producer.</w:t>
      </w:r>
    </w:p>
    <w:p w14:paraId="4F1C8AB6" w14:textId="77777777" w:rsidR="006D47CC" w:rsidRDefault="006D47CC" w:rsidP="006D47CC">
      <w:pPr>
        <w:pStyle w:val="B1"/>
      </w:pPr>
      <w:r>
        <w:t>-</w:t>
      </w:r>
      <w:r>
        <w:tab/>
        <w:t>If the target NF is SMF, the request may include:</w:t>
      </w:r>
    </w:p>
    <w:p w14:paraId="15025165" w14:textId="77777777" w:rsidR="006D47CC" w:rsidRDefault="006D47CC" w:rsidP="006D47CC">
      <w:pPr>
        <w:pStyle w:val="B2"/>
      </w:pPr>
      <w:r>
        <w:t>-</w:t>
      </w:r>
      <w:r>
        <w:tab/>
        <w:t>the UE location (TAI); or</w:t>
      </w:r>
    </w:p>
    <w:p w14:paraId="14F94B0A" w14:textId="7061005F" w:rsidR="006D47CC" w:rsidRDefault="006D47CC" w:rsidP="006D47CC">
      <w:pPr>
        <w:pStyle w:val="B2"/>
        <w:rPr>
          <w:ins w:id="71" w:author="Lyu Huazhang - 10-10-a" w:date="2022-10-10T09:51:00Z"/>
        </w:rPr>
      </w:pPr>
      <w:r>
        <w:t>-</w:t>
      </w:r>
      <w:r>
        <w:tab/>
        <w:t>TAI list.</w:t>
      </w:r>
    </w:p>
    <w:p w14:paraId="3444C97B" w14:textId="77777777" w:rsidR="009F0856" w:rsidRDefault="009F0856" w:rsidP="009F0856">
      <w:pPr>
        <w:pStyle w:val="B1"/>
        <w:rPr>
          <w:ins w:id="72" w:author="Lyu Huazhang - 10-10-a" w:date="2022-10-10T09:51:00Z"/>
          <w:lang w:eastAsia="zh-CN"/>
        </w:rPr>
      </w:pPr>
      <w:ins w:id="73" w:author="Lyu Huazhang - 10-10-a" w:date="2022-10-10T09:51:00Z">
        <w:r>
          <w:rPr>
            <w:rFonts w:hint="eastAsia"/>
            <w:lang w:eastAsia="zh-CN"/>
          </w:rPr>
          <w:t>-</w:t>
        </w:r>
        <w:r>
          <w:tab/>
        </w:r>
        <w:r>
          <w:rPr>
            <w:lang w:eastAsia="zh-CN"/>
          </w:rPr>
          <w:t>I</w:t>
        </w:r>
        <w:r>
          <w:rPr>
            <w:rFonts w:hint="eastAsia"/>
            <w:lang w:eastAsia="zh-CN"/>
          </w:rPr>
          <w:t>f</w:t>
        </w:r>
        <w:r>
          <w:t xml:space="preserve"> </w:t>
        </w:r>
        <w:r>
          <w:rPr>
            <w:rFonts w:hint="eastAsia"/>
            <w:lang w:eastAsia="zh-CN"/>
          </w:rPr>
          <w:t>the</w:t>
        </w:r>
        <w:r>
          <w:rPr>
            <w:lang w:eastAsia="zh-CN"/>
          </w:rPr>
          <w:t xml:space="preserve"> </w:t>
        </w:r>
        <w:r w:rsidRPr="00545962">
          <w:rPr>
            <w:lang w:eastAsia="zh-CN"/>
          </w:rPr>
          <w:t xml:space="preserve">target NF is </w:t>
        </w:r>
        <w:r>
          <w:rPr>
            <w:lang w:eastAsia="zh-CN"/>
          </w:rPr>
          <w:t>S</w:t>
        </w:r>
        <w:r w:rsidRPr="00545962">
          <w:rPr>
            <w:lang w:eastAsia="zh-CN"/>
          </w:rPr>
          <w:t xml:space="preserve">MF and the consumer NF is </w:t>
        </w:r>
        <w:r>
          <w:rPr>
            <w:lang w:eastAsia="zh-CN"/>
          </w:rPr>
          <w:t xml:space="preserve">NWDAF, the request </w:t>
        </w:r>
        <w:r w:rsidRPr="00545962">
          <w:rPr>
            <w:lang w:eastAsia="zh-CN"/>
          </w:rPr>
          <w:t>include</w:t>
        </w:r>
        <w:r>
          <w:rPr>
            <w:rFonts w:hint="eastAsia"/>
            <w:lang w:eastAsia="zh-CN"/>
          </w:rPr>
          <w:t>s</w:t>
        </w:r>
      </w:ins>
    </w:p>
    <w:p w14:paraId="4DF253D1" w14:textId="77777777" w:rsidR="009F0856" w:rsidRDefault="009F0856" w:rsidP="009F0856">
      <w:pPr>
        <w:pStyle w:val="B1"/>
        <w:ind w:firstLine="0"/>
        <w:rPr>
          <w:ins w:id="74" w:author="Lyu Huazhang - 10-10-a" w:date="2022-10-10T09:51:00Z"/>
        </w:rPr>
      </w:pPr>
      <w:ins w:id="75" w:author="Lyu Huazhang - 10-10-a" w:date="2022-10-10T09:51:00Z">
        <w:r>
          <w:rPr>
            <w:lang w:eastAsia="zh-CN"/>
          </w:rPr>
          <w:t xml:space="preserve">- </w:t>
        </w:r>
        <w:r>
          <w:rPr>
            <w:lang w:eastAsia="zh-CN"/>
          </w:rPr>
          <w:tab/>
        </w:r>
        <w:r>
          <w:t>Area of Interest.</w:t>
        </w:r>
      </w:ins>
    </w:p>
    <w:p w14:paraId="54584269" w14:textId="77777777" w:rsidR="009F0856" w:rsidRDefault="009F0856" w:rsidP="006D47CC">
      <w:pPr>
        <w:pStyle w:val="B2"/>
      </w:pPr>
    </w:p>
    <w:p w14:paraId="3AC06CB7" w14:textId="77777777" w:rsidR="006D47CC" w:rsidRDefault="006D47CC" w:rsidP="006D47CC">
      <w:pPr>
        <w:pStyle w:val="B1"/>
      </w:pPr>
      <w:r>
        <w:t>-</w:t>
      </w:r>
      <w:r>
        <w:tab/>
        <w:t>If the target NF is P-CSCF, the request may include UE location information, UE IP address/IP prefix, Access Type.</w:t>
      </w:r>
    </w:p>
    <w:p w14:paraId="03177729" w14:textId="77777777" w:rsidR="006D47CC" w:rsidRDefault="006D47CC" w:rsidP="006D47CC">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364308BB" w14:textId="77777777" w:rsidR="006D47CC" w:rsidRDefault="006D47CC" w:rsidP="006D47C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4B2C78D" w14:textId="77777777" w:rsidR="006D47CC" w:rsidRDefault="006D47CC" w:rsidP="006D47CC">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99E3FFF" w14:textId="77777777" w:rsidR="006D47CC" w:rsidRDefault="006D47CC" w:rsidP="006D47CC">
      <w:pPr>
        <w:pStyle w:val="B1"/>
      </w:pPr>
      <w:r>
        <w:t>-</w:t>
      </w:r>
      <w:r>
        <w:tab/>
        <w:t>If the target NF is SCP, the request may include information about:</w:t>
      </w:r>
    </w:p>
    <w:p w14:paraId="6709CFF5" w14:textId="77777777" w:rsidR="006D47CC" w:rsidRDefault="006D47CC" w:rsidP="006D47CC">
      <w:pPr>
        <w:pStyle w:val="B2"/>
      </w:pPr>
      <w:r>
        <w:t>-</w:t>
      </w:r>
      <w:r>
        <w:tab/>
        <w:t>SCP domain(s).</w:t>
      </w:r>
    </w:p>
    <w:p w14:paraId="7E7BDE4A" w14:textId="77777777" w:rsidR="006D47CC" w:rsidRDefault="006D47CC" w:rsidP="006D47CC">
      <w:pPr>
        <w:pStyle w:val="B2"/>
      </w:pPr>
      <w:r>
        <w:t>-</w:t>
      </w:r>
      <w:r>
        <w:tab/>
        <w:t>Remote PLMN reachable through SCP.</w:t>
      </w:r>
    </w:p>
    <w:p w14:paraId="710BB97C" w14:textId="77777777" w:rsidR="006D47CC" w:rsidRDefault="006D47CC" w:rsidP="006D47CC">
      <w:pPr>
        <w:pStyle w:val="B2"/>
      </w:pPr>
      <w:r>
        <w:t>-</w:t>
      </w:r>
      <w:r>
        <w:tab/>
        <w:t>Endpoint addresses or Address Domain(s) (e.g. IP Address or FQDN ranges) accessible via the SCP.</w:t>
      </w:r>
    </w:p>
    <w:p w14:paraId="69D7CCF2" w14:textId="77777777" w:rsidR="006D47CC" w:rsidRDefault="006D47CC" w:rsidP="006D47CC">
      <w:pPr>
        <w:pStyle w:val="B2"/>
      </w:pPr>
      <w:r>
        <w:t>-</w:t>
      </w:r>
      <w:r>
        <w:tab/>
        <w:t>NF sets of NFs served by the SCP.</w:t>
      </w:r>
    </w:p>
    <w:p w14:paraId="16DE4658" w14:textId="77777777" w:rsidR="006D47CC" w:rsidRDefault="006D47CC" w:rsidP="006D47CC">
      <w:pPr>
        <w:pStyle w:val="B1"/>
      </w:pPr>
      <w:r>
        <w:t>-</w:t>
      </w:r>
      <w:r>
        <w:tab/>
        <w:t>If the target NF is MB-SMF, the request may include UE location (i.e. TAI), MBS Session ID and Area Session ID. Details about MB-SMF discovery and selection are described in TS 23.247 [78].</w:t>
      </w:r>
    </w:p>
    <w:p w14:paraId="683D5D0E" w14:textId="77777777" w:rsidR="006D47CC" w:rsidRDefault="006D47CC" w:rsidP="006D47CC">
      <w:pPr>
        <w:pStyle w:val="B1"/>
      </w:pPr>
      <w:r>
        <w:t>-</w:t>
      </w:r>
      <w:r>
        <w:tab/>
        <w:t>If the target NF is 5G DDNMF, the request may include SUPI, IP Address or FQDN of 5G DDNMF.</w:t>
      </w:r>
    </w:p>
    <w:p w14:paraId="1527E00B" w14:textId="77777777" w:rsidR="006D47CC" w:rsidRDefault="006D47CC" w:rsidP="006D47CC">
      <w:pPr>
        <w:pStyle w:val="B1"/>
      </w:pPr>
      <w:r>
        <w:t>-</w:t>
      </w:r>
      <w:r>
        <w:tab/>
        <w:t>If the target NF is DCCF, the request may include TAI(s), NF type of the NF data sources, NF Set ID of the NF data sources. Details about DCCF discovery and selection are described in clause 6.3.19 of TS 23.501 [2].</w:t>
      </w:r>
    </w:p>
    <w:p w14:paraId="35CAC66F" w14:textId="77777777" w:rsidR="006D47CC" w:rsidRDefault="006D47CC" w:rsidP="006D47CC">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3F2B7242" w14:textId="77777777" w:rsidR="006D47CC" w:rsidRDefault="006D47CC" w:rsidP="006D47CC">
      <w:pPr>
        <w:pStyle w:val="B1"/>
      </w:pPr>
      <w:r>
        <w:t>-</w:t>
      </w:r>
      <w:r>
        <w:tab/>
        <w:t>If the target NF is AMF, the request may include the support of SNPN Onboarding to indicate whether the target NF instance supports SNPN Onboarding or not.</w:t>
      </w:r>
    </w:p>
    <w:p w14:paraId="00CB10F7" w14:textId="77777777" w:rsidR="006D47CC" w:rsidRDefault="006D47CC" w:rsidP="006D47CC">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956960C" w14:textId="77777777" w:rsidR="006D47CC" w:rsidRDefault="006D47CC" w:rsidP="006D47CC">
      <w:pPr>
        <w:pStyle w:val="B1"/>
      </w:pPr>
      <w:r>
        <w:lastRenderedPageBreak/>
        <w:t>-</w:t>
      </w:r>
      <w:r>
        <w:tab/>
        <w:t>If the target NF is NEF, the request may include the support of UAS NF functionality.</w:t>
      </w:r>
    </w:p>
    <w:p w14:paraId="59C6F452" w14:textId="77777777" w:rsidR="006D47CC" w:rsidRDefault="006D47CC" w:rsidP="006D47CC">
      <w:pPr>
        <w:pStyle w:val="B1"/>
      </w:pPr>
      <w:r>
        <w:t>-</w:t>
      </w:r>
      <w:r>
        <w:tab/>
        <w:t>If the target NF is NSSAAF, the request may include SUPI or Internal Group ID.</w:t>
      </w:r>
    </w:p>
    <w:p w14:paraId="4097C857" w14:textId="77777777" w:rsidR="006D47CC" w:rsidRDefault="006D47CC" w:rsidP="006D47CC">
      <w:r>
        <w:rPr>
          <w:b/>
        </w:rPr>
        <w:t xml:space="preserve">Outputs, </w:t>
      </w:r>
      <w:proofErr w:type="gramStart"/>
      <w:r>
        <w:rPr>
          <w:b/>
        </w:rPr>
        <w:t>Required</w:t>
      </w:r>
      <w:proofErr w:type="gramEnd"/>
      <w:r>
        <w:rPr>
          <w:b/>
        </w:rPr>
        <w:t xml:space="preserve">: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19ED8BF9" w14:textId="77777777" w:rsidR="006D47CC" w:rsidRDefault="006D47CC" w:rsidP="006D47CC">
      <w:r>
        <w:rPr>
          <w:lang w:eastAsia="zh-CN"/>
        </w:rPr>
        <w:t>Endpoint Address(es) may be a list of IP addresses or an FQDN for the NF service instance.</w:t>
      </w:r>
    </w:p>
    <w:p w14:paraId="491F852E" w14:textId="77777777" w:rsidR="006D47CC" w:rsidRDefault="006D47CC" w:rsidP="006D47CC">
      <w:pPr>
        <w:pStyle w:val="NO"/>
      </w:pPr>
      <w:r>
        <w:t>NOTE 11:</w:t>
      </w:r>
      <w:r>
        <w:tab/>
        <w:t>SCPs does not have any service instances.</w:t>
      </w:r>
    </w:p>
    <w:p w14:paraId="5945189D" w14:textId="77777777" w:rsidR="006D47CC" w:rsidRDefault="006D47CC" w:rsidP="006D47CC">
      <w:pPr>
        <w:rPr>
          <w:lang w:eastAsia="zh-CN"/>
        </w:rPr>
      </w:pPr>
      <w:r>
        <w:rPr>
          <w:b/>
        </w:rPr>
        <w:t xml:space="preserve">Outputs, Optional: </w:t>
      </w:r>
      <w:r>
        <w:t>Per NF instance, other information in the NF profile listed in clause 6.2.6 in TS 23.501 [2] related to the NF instance, such as:</w:t>
      </w:r>
    </w:p>
    <w:p w14:paraId="4ACE363F" w14:textId="77777777" w:rsidR="006D47CC" w:rsidRDefault="006D47CC" w:rsidP="006D47CC">
      <w:pPr>
        <w:pStyle w:val="B1"/>
        <w:rPr>
          <w:lang w:eastAsia="ko-KR"/>
        </w:rPr>
      </w:pPr>
      <w:r>
        <w:rPr>
          <w:lang w:eastAsia="ko-KR"/>
        </w:rPr>
        <w:t>-</w:t>
      </w:r>
      <w:r>
        <w:rPr>
          <w:lang w:eastAsia="ko-KR"/>
        </w:rPr>
        <w:tab/>
        <w:t>NF load information.</w:t>
      </w:r>
    </w:p>
    <w:p w14:paraId="6403E859" w14:textId="77777777" w:rsidR="006D47CC" w:rsidRDefault="006D47CC" w:rsidP="006D47CC">
      <w:pPr>
        <w:pStyle w:val="B1"/>
        <w:rPr>
          <w:lang w:eastAsia="ko-KR"/>
        </w:rPr>
      </w:pPr>
      <w:r>
        <w:rPr>
          <w:lang w:eastAsia="ko-KR"/>
        </w:rPr>
        <w:t>-</w:t>
      </w:r>
      <w:r>
        <w:rPr>
          <w:lang w:eastAsia="ko-KR"/>
        </w:rPr>
        <w:tab/>
        <w:t>NF capacity information.</w:t>
      </w:r>
    </w:p>
    <w:p w14:paraId="04F599E5" w14:textId="77777777" w:rsidR="006D47CC" w:rsidRDefault="006D47CC" w:rsidP="006D47CC">
      <w:pPr>
        <w:pStyle w:val="B1"/>
        <w:rPr>
          <w:lang w:eastAsia="ko-KR"/>
        </w:rPr>
      </w:pPr>
      <w:r>
        <w:rPr>
          <w:lang w:eastAsia="ko-KR"/>
        </w:rPr>
        <w:t>-</w:t>
      </w:r>
      <w:r>
        <w:rPr>
          <w:lang w:eastAsia="ko-KR"/>
        </w:rPr>
        <w:tab/>
        <w:t>NF priority information.</w:t>
      </w:r>
    </w:p>
    <w:p w14:paraId="5D1D8775" w14:textId="77777777" w:rsidR="006D47CC" w:rsidRDefault="006D47CC" w:rsidP="006D47CC">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50E28638" w14:textId="77777777" w:rsidR="006D47CC" w:rsidRDefault="006D47CC" w:rsidP="006D47CC">
      <w:pPr>
        <w:pStyle w:val="NO"/>
        <w:rPr>
          <w:lang w:eastAsia="ko-KR"/>
        </w:rPr>
      </w:pPr>
      <w:r>
        <w:rPr>
          <w:lang w:eastAsia="ko-KR"/>
        </w:rPr>
        <w:t>NOTE 12:</w:t>
      </w:r>
      <w:r>
        <w:rPr>
          <w:lang w:eastAsia="ko-KR"/>
        </w:rPr>
        <w:tab/>
        <w:t>Range of SUPI(s) is limited in this release to a SUPI type of IMSI as defined in TS 23.003 [33].</w:t>
      </w:r>
    </w:p>
    <w:p w14:paraId="1D43EFB5" w14:textId="77777777" w:rsidR="006D47CC" w:rsidRDefault="006D47CC" w:rsidP="006D47CC">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524FB2AB" w14:textId="77777777" w:rsidR="006D47CC" w:rsidRDefault="006D47CC" w:rsidP="006D47CC">
      <w:pPr>
        <w:pStyle w:val="B1"/>
        <w:rPr>
          <w:lang w:eastAsia="ko-KR"/>
        </w:rPr>
      </w:pPr>
      <w:r>
        <w:rPr>
          <w:lang w:eastAsia="ko-KR"/>
        </w:rPr>
        <w:t>-</w:t>
      </w:r>
      <w:r>
        <w:rPr>
          <w:lang w:eastAsia="ko-KR"/>
        </w:rPr>
        <w:tab/>
        <w:t>If the target NF is HSS, it can include HSS Group ID.</w:t>
      </w:r>
    </w:p>
    <w:p w14:paraId="568621A3" w14:textId="77777777" w:rsidR="006D47CC" w:rsidRDefault="006D47CC" w:rsidP="006D47CC">
      <w:pPr>
        <w:pStyle w:val="B1"/>
        <w:rPr>
          <w:lang w:eastAsia="ko-KR"/>
        </w:rPr>
      </w:pPr>
      <w:r>
        <w:rPr>
          <w:lang w:eastAsia="ko-KR"/>
        </w:rPr>
        <w:t>-</w:t>
      </w:r>
      <w:r>
        <w:rPr>
          <w:lang w:eastAsia="ko-KR"/>
        </w:rPr>
        <w:tab/>
        <w:t>For UDM and AUSF, Routing Indicator, or Routing Indicator and Home Network Public Key identifier.</w:t>
      </w:r>
    </w:p>
    <w:p w14:paraId="72C54A0C" w14:textId="77777777" w:rsidR="006D47CC" w:rsidRDefault="006D47CC" w:rsidP="006D47CC">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15B6946A" w14:textId="77777777" w:rsidR="006D47CC" w:rsidRDefault="006D47CC" w:rsidP="006D47CC">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 if configured in CHF instance profile.</w:t>
      </w:r>
    </w:p>
    <w:p w14:paraId="18686946" w14:textId="77777777" w:rsidR="006D47CC" w:rsidRDefault="006D47CC" w:rsidP="006D47CC">
      <w:pPr>
        <w:pStyle w:val="B1"/>
        <w:rPr>
          <w:lang w:eastAsia="ko-KR"/>
        </w:rPr>
      </w:pPr>
      <w:r>
        <w:rPr>
          <w:lang w:eastAsia="ko-KR"/>
        </w:rPr>
        <w:t>-</w:t>
      </w:r>
      <w:r>
        <w:rPr>
          <w:lang w:eastAsia="ko-KR"/>
        </w:rPr>
        <w:tab/>
        <w:t>For the UPF Management: UPF Provisioning Information as defined in clause 4.17.6.</w:t>
      </w:r>
    </w:p>
    <w:p w14:paraId="789B4FD5" w14:textId="77777777" w:rsidR="006D47CC" w:rsidRDefault="006D47CC" w:rsidP="006D47CC">
      <w:pPr>
        <w:pStyle w:val="B1"/>
        <w:rPr>
          <w:lang w:eastAsia="ko-KR"/>
        </w:rPr>
      </w:pPr>
      <w:r>
        <w:rPr>
          <w:lang w:eastAsia="ko-KR"/>
        </w:rPr>
        <w:t>-</w:t>
      </w:r>
      <w:r>
        <w:rPr>
          <w:lang w:eastAsia="ko-KR"/>
        </w:rPr>
        <w:tab/>
        <w:t>S-NSSAI(s) and the associated NSI ID(s) (if available).</w:t>
      </w:r>
    </w:p>
    <w:p w14:paraId="7952A16D" w14:textId="77777777" w:rsidR="006D47CC" w:rsidRDefault="006D47CC" w:rsidP="006D47CC">
      <w:pPr>
        <w:pStyle w:val="B1"/>
        <w:rPr>
          <w:lang w:eastAsia="ko-KR"/>
        </w:rPr>
      </w:pPr>
      <w:r>
        <w:rPr>
          <w:lang w:eastAsia="ko-KR"/>
        </w:rPr>
        <w:t>-</w:t>
      </w:r>
      <w:r>
        <w:rPr>
          <w:lang w:eastAsia="ko-KR"/>
        </w:rPr>
        <w:tab/>
        <w:t>Information about the location of the target NF (operator specific information, e.g. geographical location, data centre).</w:t>
      </w:r>
    </w:p>
    <w:p w14:paraId="7207C6F5" w14:textId="77777777" w:rsidR="006D47CC" w:rsidRDefault="006D47CC" w:rsidP="006D47CC">
      <w:pPr>
        <w:pStyle w:val="B1"/>
        <w:rPr>
          <w:lang w:eastAsia="ko-KR"/>
        </w:rPr>
      </w:pPr>
      <w:r>
        <w:rPr>
          <w:lang w:eastAsia="ko-KR"/>
        </w:rPr>
        <w:t>-</w:t>
      </w:r>
      <w:r>
        <w:rPr>
          <w:lang w:eastAsia="ko-KR"/>
        </w:rPr>
        <w:tab/>
        <w:t>TAI(s).</w:t>
      </w:r>
    </w:p>
    <w:p w14:paraId="2F68A8A7" w14:textId="77777777" w:rsidR="006D47CC" w:rsidRDefault="006D47CC" w:rsidP="006D47CC">
      <w:pPr>
        <w:pStyle w:val="B1"/>
        <w:rPr>
          <w:lang w:eastAsia="ko-KR"/>
        </w:rPr>
      </w:pPr>
      <w:r>
        <w:rPr>
          <w:lang w:eastAsia="ko-KR"/>
        </w:rPr>
        <w:t>-</w:t>
      </w:r>
      <w:r>
        <w:rPr>
          <w:lang w:eastAsia="ko-KR"/>
        </w:rPr>
        <w:tab/>
        <w:t>PLMN ID.</w:t>
      </w:r>
    </w:p>
    <w:p w14:paraId="5D1AEE0D" w14:textId="77777777" w:rsidR="006D47CC" w:rsidRDefault="006D47CC" w:rsidP="006D47CC">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6D2B4B53" w14:textId="77777777" w:rsidR="006D47CC" w:rsidRDefault="006D47CC" w:rsidP="006D47C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0F5B0DB" w14:textId="77777777" w:rsidR="006D47CC" w:rsidRDefault="006D47CC" w:rsidP="006D47CC">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 Details about NWDAF specific information are described in clause 6.3.13 of TS 23.501 [2].</w:t>
      </w:r>
    </w:p>
    <w:p w14:paraId="5C8E8538" w14:textId="77777777" w:rsidR="006D47CC" w:rsidRDefault="006D47CC" w:rsidP="006D47CC">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2999001" w14:textId="77777777" w:rsidR="006D47CC" w:rsidRDefault="006D47CC" w:rsidP="006D47CC">
      <w:pPr>
        <w:pStyle w:val="B1"/>
        <w:rPr>
          <w:lang w:eastAsia="ko-KR"/>
        </w:rPr>
      </w:pPr>
      <w:r>
        <w:rPr>
          <w:lang w:eastAsia="ko-KR"/>
        </w:rPr>
        <w:lastRenderedPageBreak/>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8366E53" w14:textId="77777777" w:rsidR="006D47CC" w:rsidRDefault="006D47CC" w:rsidP="006D47CC">
      <w:pPr>
        <w:pStyle w:val="B1"/>
        <w:rPr>
          <w:lang w:eastAsia="ko-KR"/>
        </w:rPr>
      </w:pPr>
      <w:r>
        <w:rPr>
          <w:lang w:eastAsia="ko-KR"/>
        </w:rPr>
        <w:t>-</w:t>
      </w:r>
      <w:r>
        <w:rPr>
          <w:lang w:eastAsia="ko-KR"/>
        </w:rPr>
        <w:tab/>
        <w:t>NF Set ID.</w:t>
      </w:r>
    </w:p>
    <w:p w14:paraId="1B333893" w14:textId="77777777" w:rsidR="006D47CC" w:rsidRDefault="006D47CC" w:rsidP="006D47CC">
      <w:pPr>
        <w:pStyle w:val="B1"/>
        <w:rPr>
          <w:lang w:eastAsia="ko-KR"/>
        </w:rPr>
      </w:pPr>
      <w:r>
        <w:rPr>
          <w:lang w:eastAsia="ko-KR"/>
        </w:rPr>
        <w:t>-</w:t>
      </w:r>
      <w:r>
        <w:rPr>
          <w:lang w:eastAsia="ko-KR"/>
        </w:rPr>
        <w:tab/>
        <w:t>NF Service Set ID.</w:t>
      </w:r>
    </w:p>
    <w:p w14:paraId="170E31C0" w14:textId="77777777" w:rsidR="006D47CC" w:rsidRDefault="006D47CC" w:rsidP="006D47CC">
      <w:pPr>
        <w:pStyle w:val="B1"/>
        <w:rPr>
          <w:lang w:eastAsia="ko-KR"/>
        </w:rPr>
      </w:pPr>
      <w:r>
        <w:rPr>
          <w:lang w:eastAsia="ko-KR"/>
        </w:rPr>
        <w:t>-</w:t>
      </w:r>
      <w:r>
        <w:rPr>
          <w:lang w:eastAsia="ko-KR"/>
        </w:rPr>
        <w:tab/>
        <w:t>If the target NF is SMF, it may include the SMF(s) Service Area.</w:t>
      </w:r>
    </w:p>
    <w:p w14:paraId="16975E21" w14:textId="77777777" w:rsidR="006D47CC" w:rsidRDefault="006D47CC" w:rsidP="006D47CC">
      <w:pPr>
        <w:pStyle w:val="NO"/>
      </w:pPr>
      <w:r>
        <w:t>NOTE 14:</w:t>
      </w:r>
      <w:r>
        <w:tab/>
        <w:t>If no SMF Service Area is provided, the AMF assumes that a SMF can serve the whole PLMN.</w:t>
      </w:r>
    </w:p>
    <w:p w14:paraId="4802E77D" w14:textId="77777777" w:rsidR="006D47CC" w:rsidRDefault="006D47CC" w:rsidP="006D47CC">
      <w:pPr>
        <w:pStyle w:val="B1"/>
        <w:rPr>
          <w:lang w:eastAsia="ko-KR"/>
        </w:rPr>
      </w:pPr>
      <w:r>
        <w:rPr>
          <w:lang w:eastAsia="ko-KR"/>
        </w:rPr>
        <w:t>-</w:t>
      </w:r>
      <w:r>
        <w:rPr>
          <w:lang w:eastAsia="ko-KR"/>
        </w:rPr>
        <w:tab/>
        <w:t>If the target NF is P-CSCF, it includes P-CSCF FQDN(s) or IP address(es) and optional Access Type(s) associated with each P-CSCF.</w:t>
      </w:r>
    </w:p>
    <w:p w14:paraId="32777589" w14:textId="77777777" w:rsidR="006D47CC" w:rsidRDefault="006D47CC" w:rsidP="006D47CC">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2BE4DB6B" w14:textId="77777777" w:rsidR="006D47CC" w:rsidRDefault="006D47CC" w:rsidP="006D47CC">
      <w:pPr>
        <w:pStyle w:val="B1"/>
        <w:rPr>
          <w:lang w:eastAsia="ko-KR"/>
        </w:rPr>
      </w:pPr>
      <w:r>
        <w:rPr>
          <w:lang w:eastAsia="ko-KR"/>
        </w:rPr>
        <w:t>-</w:t>
      </w:r>
      <w:r>
        <w:rPr>
          <w:lang w:eastAsia="ko-KR"/>
        </w:rPr>
        <w:tab/>
        <w:t>SCP domain the NF belongs to.</w:t>
      </w:r>
    </w:p>
    <w:p w14:paraId="05C258C3" w14:textId="77777777" w:rsidR="006D47CC" w:rsidRDefault="006D47CC" w:rsidP="006D47CC">
      <w:pPr>
        <w:pStyle w:val="NO"/>
      </w:pPr>
      <w:r>
        <w:t>NOTE 15:</w:t>
      </w:r>
      <w:r>
        <w:tab/>
        <w:t>Only one SCP domain is registered in NF profile for an NF.</w:t>
      </w:r>
    </w:p>
    <w:p w14:paraId="0BD3EFDC" w14:textId="77777777" w:rsidR="006D47CC" w:rsidRDefault="006D47CC" w:rsidP="006D47CC">
      <w:pPr>
        <w:pStyle w:val="B1"/>
        <w:rPr>
          <w:lang w:eastAsia="ko-KR"/>
        </w:rPr>
      </w:pPr>
      <w:r>
        <w:rPr>
          <w:lang w:eastAsia="ko-KR"/>
        </w:rPr>
        <w:t>-</w:t>
      </w:r>
      <w:r>
        <w:rPr>
          <w:lang w:eastAsia="ko-KR"/>
        </w:rPr>
        <w:tab/>
        <w:t>If the target is SCP:</w:t>
      </w:r>
    </w:p>
    <w:p w14:paraId="5CA5752E" w14:textId="77777777" w:rsidR="006D47CC" w:rsidRDefault="006D47CC" w:rsidP="006D47CC">
      <w:pPr>
        <w:pStyle w:val="B2"/>
      </w:pPr>
      <w:r>
        <w:t>-</w:t>
      </w:r>
      <w:r>
        <w:tab/>
        <w:t>SCP domain(s).</w:t>
      </w:r>
    </w:p>
    <w:p w14:paraId="528D50A2" w14:textId="77777777" w:rsidR="006D47CC" w:rsidRDefault="006D47CC" w:rsidP="006D47CC">
      <w:pPr>
        <w:pStyle w:val="B2"/>
      </w:pPr>
      <w:r>
        <w:t>-</w:t>
      </w:r>
      <w:r>
        <w:tab/>
        <w:t>Remote PLMNs reachable through SCP.</w:t>
      </w:r>
    </w:p>
    <w:p w14:paraId="125B3869" w14:textId="77777777" w:rsidR="006D47CC" w:rsidRDefault="006D47CC" w:rsidP="006D47CC">
      <w:pPr>
        <w:pStyle w:val="B2"/>
      </w:pPr>
      <w:r>
        <w:t>-</w:t>
      </w:r>
      <w:r>
        <w:tab/>
        <w:t>Endpoint addresses or Address Domain(s) (e.g. IP Address or FQDN ranges) accessible via the SCP.</w:t>
      </w:r>
    </w:p>
    <w:p w14:paraId="508FDAA7" w14:textId="77777777" w:rsidR="006D47CC" w:rsidRDefault="006D47CC" w:rsidP="006D47CC">
      <w:pPr>
        <w:pStyle w:val="B2"/>
      </w:pPr>
      <w:r>
        <w:t>-</w:t>
      </w:r>
      <w:r>
        <w:tab/>
        <w:t>NF sets of NFs served by the SCP.</w:t>
      </w:r>
    </w:p>
    <w:p w14:paraId="39C40F96" w14:textId="77777777" w:rsidR="006D47CC" w:rsidRDefault="006D47CC" w:rsidP="006D47CC">
      <w:pPr>
        <w:pStyle w:val="B1"/>
        <w:rPr>
          <w:lang w:eastAsia="ko-KR"/>
        </w:rPr>
      </w:pPr>
      <w:r>
        <w:rPr>
          <w:lang w:eastAsia="ko-KR"/>
        </w:rPr>
        <w:t>-</w:t>
      </w:r>
      <w:r>
        <w:rPr>
          <w:lang w:eastAsia="ko-KR"/>
        </w:rPr>
        <w:tab/>
        <w:t>If the target NF is 5G DDNMF, it may include IP Address or FQDN of 5G DDNMF.</w:t>
      </w:r>
    </w:p>
    <w:p w14:paraId="3196BBF1" w14:textId="77777777" w:rsidR="006D47CC" w:rsidRDefault="006D47CC" w:rsidP="006D47CC">
      <w:pPr>
        <w:pStyle w:val="B1"/>
      </w:pPr>
      <w:r>
        <w:t>-</w:t>
      </w:r>
      <w:r>
        <w:tab/>
        <w:t>If the target NF is MB-SMF, it may include the MBS Session ID(s), Area Session ID(s), corresponding MBS service area(s) as described in TS 23.247 [78].</w:t>
      </w:r>
    </w:p>
    <w:p w14:paraId="7EB4ED34" w14:textId="77777777" w:rsidR="006D47CC" w:rsidRDefault="006D47CC" w:rsidP="006D47CC">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DFCF03A" w14:textId="77777777" w:rsidR="006D47CC" w:rsidRDefault="006D47CC" w:rsidP="006D47CC">
      <w:pPr>
        <w:rPr>
          <w:b/>
        </w:rPr>
      </w:pPr>
      <w:r>
        <w:t>See clause 4.17.4 and 4.17.5 for details on the usage of this service operation.</w:t>
      </w:r>
    </w:p>
    <w:bookmarkEnd w:id="62"/>
    <w:bookmarkEnd w:id="63"/>
    <w:bookmarkEnd w:id="64"/>
    <w:bookmarkEnd w:id="65"/>
    <w:p w14:paraId="418AAA08" w14:textId="7FA9DACE" w:rsidR="0028166A" w:rsidRPr="00AD0E45" w:rsidRDefault="0028166A" w:rsidP="006D47CC">
      <w:pPr>
        <w:rPr>
          <w:noProof/>
        </w:rPr>
      </w:pPr>
    </w:p>
    <w:p w14:paraId="51D3040B" w14:textId="77777777" w:rsidR="0028166A" w:rsidRPr="008F6220" w:rsidRDefault="0028166A" w:rsidP="002816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323C123D" w14:textId="17B74DC2" w:rsidR="0028166A" w:rsidRDefault="0028166A">
      <w:pPr>
        <w:rPr>
          <w:noProof/>
        </w:rPr>
      </w:pPr>
    </w:p>
    <w:p w14:paraId="7C960960" w14:textId="229BA321" w:rsidR="0028166A" w:rsidRPr="008F6220" w:rsidRDefault="0028166A" w:rsidP="002816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AD0E45">
        <w:rPr>
          <w:rFonts w:ascii="Arial" w:hAnsi="Arial" w:cs="Arial"/>
          <w:color w:val="FF0000"/>
          <w:sz w:val="28"/>
          <w:szCs w:val="28"/>
          <w:lang w:val="en-US"/>
        </w:rPr>
        <w:t>5</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3C70F1A5" w14:textId="77777777" w:rsidR="00AD0E45" w:rsidRDefault="00AD0E45" w:rsidP="00AD0E45">
      <w:pPr>
        <w:pStyle w:val="4"/>
      </w:pPr>
      <w:bookmarkStart w:id="76" w:name="_Toc114668921"/>
      <w:r>
        <w:t>5.2.26.1</w:t>
      </w:r>
      <w:r>
        <w:tab/>
        <w:t>General</w:t>
      </w:r>
      <w:bookmarkEnd w:id="76"/>
    </w:p>
    <w:p w14:paraId="53F3129E" w14:textId="77777777" w:rsidR="00AD0E45" w:rsidRDefault="00AD0E45" w:rsidP="00AD0E45">
      <w:r>
        <w:t>The following table shows the UPF Services and UPF Service Operations.</w:t>
      </w:r>
    </w:p>
    <w:p w14:paraId="2F1E22C6" w14:textId="77777777" w:rsidR="00AD0E45" w:rsidRDefault="00AD0E45" w:rsidP="00AD0E45">
      <w:pPr>
        <w:pStyle w:val="TH"/>
      </w:pPr>
      <w:r>
        <w:t>Table 5.2.8.1-1: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2683"/>
        <w:gridCol w:w="2121"/>
        <w:gridCol w:w="1703"/>
      </w:tblGrid>
      <w:tr w:rsidR="00AD0E45" w14:paraId="72C9DE95" w14:textId="77777777" w:rsidTr="009F0856">
        <w:tc>
          <w:tcPr>
            <w:tcW w:w="2872" w:type="dxa"/>
            <w:tcBorders>
              <w:top w:val="single" w:sz="4" w:space="0" w:color="auto"/>
              <w:left w:val="single" w:sz="4" w:space="0" w:color="auto"/>
              <w:bottom w:val="single" w:sz="4" w:space="0" w:color="auto"/>
              <w:right w:val="single" w:sz="4" w:space="0" w:color="auto"/>
            </w:tcBorders>
            <w:hideMark/>
          </w:tcPr>
          <w:p w14:paraId="3228C492" w14:textId="77777777" w:rsidR="00AD0E45" w:rsidRDefault="00AD0E45">
            <w:pPr>
              <w:pStyle w:val="TAH"/>
            </w:pPr>
            <w:r>
              <w:t>Service Name</w:t>
            </w:r>
          </w:p>
        </w:tc>
        <w:tc>
          <w:tcPr>
            <w:tcW w:w="2683" w:type="dxa"/>
            <w:tcBorders>
              <w:top w:val="single" w:sz="4" w:space="0" w:color="auto"/>
              <w:left w:val="single" w:sz="4" w:space="0" w:color="auto"/>
              <w:bottom w:val="single" w:sz="4" w:space="0" w:color="auto"/>
              <w:right w:val="single" w:sz="4" w:space="0" w:color="auto"/>
            </w:tcBorders>
            <w:hideMark/>
          </w:tcPr>
          <w:p w14:paraId="6109E92F" w14:textId="77777777" w:rsidR="00AD0E45" w:rsidRDefault="00AD0E45">
            <w:pPr>
              <w:pStyle w:val="TAH"/>
            </w:pPr>
            <w:r>
              <w:t>Service Operations</w:t>
            </w:r>
          </w:p>
        </w:tc>
        <w:tc>
          <w:tcPr>
            <w:tcW w:w="2121" w:type="dxa"/>
            <w:tcBorders>
              <w:top w:val="single" w:sz="4" w:space="0" w:color="auto"/>
              <w:left w:val="single" w:sz="4" w:space="0" w:color="auto"/>
              <w:bottom w:val="single" w:sz="4" w:space="0" w:color="auto"/>
              <w:right w:val="single" w:sz="4" w:space="0" w:color="auto"/>
            </w:tcBorders>
            <w:hideMark/>
          </w:tcPr>
          <w:p w14:paraId="5443893D" w14:textId="77777777" w:rsidR="00AD0E45" w:rsidRDefault="00AD0E45">
            <w:pPr>
              <w:pStyle w:val="TAH"/>
            </w:pPr>
            <w:r>
              <w:t>Operation Semantics</w:t>
            </w:r>
          </w:p>
        </w:tc>
        <w:tc>
          <w:tcPr>
            <w:tcW w:w="1703" w:type="dxa"/>
            <w:tcBorders>
              <w:top w:val="single" w:sz="4" w:space="0" w:color="auto"/>
              <w:left w:val="single" w:sz="4" w:space="0" w:color="auto"/>
              <w:bottom w:val="single" w:sz="4" w:space="0" w:color="auto"/>
              <w:right w:val="single" w:sz="4" w:space="0" w:color="auto"/>
            </w:tcBorders>
            <w:hideMark/>
          </w:tcPr>
          <w:p w14:paraId="3DF4C8D8" w14:textId="77777777" w:rsidR="00AD0E45" w:rsidRDefault="00AD0E45">
            <w:pPr>
              <w:pStyle w:val="TAH"/>
            </w:pPr>
            <w:r>
              <w:t>Example Consumer(s)</w:t>
            </w:r>
          </w:p>
        </w:tc>
      </w:tr>
      <w:tr w:rsidR="009F0856" w14:paraId="69CEAF3C" w14:textId="77777777" w:rsidTr="009F0856">
        <w:tc>
          <w:tcPr>
            <w:tcW w:w="2872" w:type="dxa"/>
            <w:vMerge w:val="restart"/>
            <w:tcBorders>
              <w:top w:val="single" w:sz="4" w:space="0" w:color="auto"/>
              <w:left w:val="single" w:sz="4" w:space="0" w:color="auto"/>
              <w:right w:val="single" w:sz="4" w:space="0" w:color="auto"/>
            </w:tcBorders>
            <w:hideMark/>
          </w:tcPr>
          <w:p w14:paraId="456CEB58" w14:textId="77777777" w:rsidR="009F0856" w:rsidRDefault="009F0856">
            <w:pPr>
              <w:pStyle w:val="TAL"/>
            </w:pPr>
            <w:proofErr w:type="spellStart"/>
            <w:r>
              <w:t>Nupf_EventExposure</w:t>
            </w:r>
            <w:proofErr w:type="spellEnd"/>
          </w:p>
        </w:tc>
        <w:tc>
          <w:tcPr>
            <w:tcW w:w="2683" w:type="dxa"/>
            <w:tcBorders>
              <w:top w:val="single" w:sz="4" w:space="0" w:color="auto"/>
              <w:left w:val="single" w:sz="4" w:space="0" w:color="auto"/>
              <w:bottom w:val="single" w:sz="4" w:space="0" w:color="auto"/>
              <w:right w:val="single" w:sz="4" w:space="0" w:color="auto"/>
            </w:tcBorders>
            <w:hideMark/>
          </w:tcPr>
          <w:p w14:paraId="7E8D7A7D" w14:textId="77777777" w:rsidR="009F0856" w:rsidRDefault="009F0856">
            <w:pPr>
              <w:pStyle w:val="TAL"/>
            </w:pPr>
            <w:r>
              <w:t>Notify</w:t>
            </w:r>
          </w:p>
        </w:tc>
        <w:tc>
          <w:tcPr>
            <w:tcW w:w="2121" w:type="dxa"/>
            <w:tcBorders>
              <w:top w:val="single" w:sz="4" w:space="0" w:color="auto"/>
              <w:left w:val="single" w:sz="4" w:space="0" w:color="auto"/>
              <w:bottom w:val="single" w:sz="4" w:space="0" w:color="auto"/>
              <w:right w:val="single" w:sz="4" w:space="0" w:color="auto"/>
            </w:tcBorders>
            <w:hideMark/>
          </w:tcPr>
          <w:p w14:paraId="14A1005A" w14:textId="77777777" w:rsidR="009F0856" w:rsidRDefault="009F0856">
            <w:pPr>
              <w:pStyle w:val="TAL"/>
            </w:pPr>
            <w:r>
              <w:t>Subscribe/Notify</w:t>
            </w:r>
          </w:p>
        </w:tc>
        <w:tc>
          <w:tcPr>
            <w:tcW w:w="1703" w:type="dxa"/>
            <w:tcBorders>
              <w:top w:val="single" w:sz="4" w:space="0" w:color="auto"/>
              <w:left w:val="single" w:sz="4" w:space="0" w:color="auto"/>
              <w:bottom w:val="single" w:sz="4" w:space="0" w:color="auto"/>
              <w:right w:val="single" w:sz="4" w:space="0" w:color="auto"/>
            </w:tcBorders>
            <w:hideMark/>
          </w:tcPr>
          <w:p w14:paraId="7F9748BE" w14:textId="3C55FAF9" w:rsidR="009F0856" w:rsidRDefault="009F0856">
            <w:pPr>
              <w:pStyle w:val="TAL"/>
            </w:pPr>
            <w:r>
              <w:t>NEF, AF</w:t>
            </w:r>
            <w:ins w:id="77" w:author="Lyu Huazhang - 9.19-1" w:date="2022-09-27T16:56:00Z">
              <w:r>
                <w:t xml:space="preserve">, NWDAF, </w:t>
              </w:r>
            </w:ins>
            <w:ins w:id="78" w:author="Lyu Huazhang - 9.19-1" w:date="2022-09-27T17:00:00Z">
              <w:r>
                <w:t>TSNAF/TSCTSF</w:t>
              </w:r>
            </w:ins>
          </w:p>
        </w:tc>
      </w:tr>
      <w:tr w:rsidR="009F0856" w14:paraId="04E7BD07" w14:textId="77777777" w:rsidTr="009F0856">
        <w:trPr>
          <w:ins w:id="79" w:author="Lyu Huazhang - 9.19-1" w:date="2022-09-27T16:55:00Z"/>
        </w:trPr>
        <w:tc>
          <w:tcPr>
            <w:tcW w:w="2872" w:type="dxa"/>
            <w:vMerge/>
            <w:tcBorders>
              <w:left w:val="single" w:sz="4" w:space="0" w:color="auto"/>
              <w:right w:val="single" w:sz="4" w:space="0" w:color="auto"/>
            </w:tcBorders>
          </w:tcPr>
          <w:p w14:paraId="42BC5354" w14:textId="77777777" w:rsidR="009F0856" w:rsidRDefault="009F0856">
            <w:pPr>
              <w:pStyle w:val="TAL"/>
              <w:rPr>
                <w:ins w:id="80" w:author="Lyu Huazhang - 9.19-1" w:date="2022-09-27T16:55:00Z"/>
              </w:rPr>
            </w:pPr>
          </w:p>
        </w:tc>
        <w:tc>
          <w:tcPr>
            <w:tcW w:w="2683" w:type="dxa"/>
            <w:tcBorders>
              <w:top w:val="single" w:sz="4" w:space="0" w:color="auto"/>
              <w:left w:val="single" w:sz="4" w:space="0" w:color="auto"/>
              <w:bottom w:val="single" w:sz="4" w:space="0" w:color="auto"/>
              <w:right w:val="single" w:sz="4" w:space="0" w:color="auto"/>
            </w:tcBorders>
          </w:tcPr>
          <w:p w14:paraId="4DD59328" w14:textId="031F2AEE" w:rsidR="009F0856" w:rsidRDefault="009F0856">
            <w:pPr>
              <w:pStyle w:val="TAL"/>
              <w:rPr>
                <w:ins w:id="81" w:author="Lyu Huazhang - 9.19-1" w:date="2022-09-27T16:55:00Z"/>
                <w:lang w:eastAsia="zh-CN"/>
              </w:rPr>
            </w:pPr>
            <w:ins w:id="82" w:author="Lyu Huazhang - 9.19-1" w:date="2022-09-27T16:55:00Z">
              <w:r>
                <w:rPr>
                  <w:rFonts w:hint="eastAsia"/>
                  <w:lang w:eastAsia="zh-CN"/>
                </w:rPr>
                <w:t>S</w:t>
              </w:r>
              <w:r>
                <w:rPr>
                  <w:lang w:eastAsia="zh-CN"/>
                </w:rPr>
                <w:t>ubscribe</w:t>
              </w:r>
            </w:ins>
          </w:p>
        </w:tc>
        <w:tc>
          <w:tcPr>
            <w:tcW w:w="2121" w:type="dxa"/>
            <w:tcBorders>
              <w:top w:val="single" w:sz="4" w:space="0" w:color="auto"/>
              <w:left w:val="single" w:sz="4" w:space="0" w:color="auto"/>
              <w:bottom w:val="single" w:sz="4" w:space="0" w:color="auto"/>
              <w:right w:val="single" w:sz="4" w:space="0" w:color="auto"/>
            </w:tcBorders>
          </w:tcPr>
          <w:p w14:paraId="157B56FA" w14:textId="0558B3A8" w:rsidR="009F0856" w:rsidRDefault="009F0856">
            <w:pPr>
              <w:pStyle w:val="TAL"/>
              <w:rPr>
                <w:ins w:id="83" w:author="Lyu Huazhang - 9.19-1" w:date="2022-09-27T16:55:00Z"/>
              </w:rPr>
            </w:pPr>
            <w:ins w:id="84" w:author="Lyu Huazhang - 10-10-a" w:date="2022-10-10T09:45:00Z">
              <w:r w:rsidRPr="00140E21">
                <w:rPr>
                  <w:rFonts w:eastAsia="宋体"/>
                  <w:lang w:eastAsia="zh-CN"/>
                </w:rPr>
                <w:t>Subscribe/Notify</w:t>
              </w:r>
            </w:ins>
          </w:p>
        </w:tc>
        <w:tc>
          <w:tcPr>
            <w:tcW w:w="1703" w:type="dxa"/>
            <w:tcBorders>
              <w:top w:val="single" w:sz="4" w:space="0" w:color="auto"/>
              <w:left w:val="single" w:sz="4" w:space="0" w:color="auto"/>
              <w:bottom w:val="single" w:sz="4" w:space="0" w:color="auto"/>
              <w:right w:val="single" w:sz="4" w:space="0" w:color="auto"/>
            </w:tcBorders>
          </w:tcPr>
          <w:p w14:paraId="37C46872" w14:textId="3DED3039" w:rsidR="009F0856" w:rsidRDefault="009F0856">
            <w:pPr>
              <w:pStyle w:val="TAL"/>
              <w:rPr>
                <w:ins w:id="85" w:author="Lyu Huazhang - 9.19-1" w:date="2022-09-27T16:55:00Z"/>
                <w:lang w:eastAsia="zh-CN"/>
              </w:rPr>
            </w:pPr>
            <w:ins w:id="86" w:author="Lyu Huazhang - 9.19-1" w:date="2022-09-27T16:55:00Z">
              <w:r>
                <w:rPr>
                  <w:rFonts w:hint="eastAsia"/>
                  <w:lang w:eastAsia="zh-CN"/>
                </w:rPr>
                <w:t>S</w:t>
              </w:r>
              <w:r>
                <w:rPr>
                  <w:lang w:eastAsia="zh-CN"/>
                </w:rPr>
                <w:t>MF,</w:t>
              </w:r>
            </w:ins>
            <w:ins w:id="87" w:author="Lyu Huazhang - 9.19-1" w:date="2022-09-27T17:04:00Z">
              <w:r>
                <w:rPr>
                  <w:lang w:eastAsia="zh-CN"/>
                </w:rPr>
                <w:t xml:space="preserve"> </w:t>
              </w:r>
            </w:ins>
            <w:ins w:id="88" w:author="Lyu Huazhang - 9.19-1" w:date="2022-09-27T16:55:00Z">
              <w:r>
                <w:rPr>
                  <w:lang w:eastAsia="zh-CN"/>
                </w:rPr>
                <w:t>NWD</w:t>
              </w:r>
            </w:ins>
            <w:ins w:id="89" w:author="Lyu Huazhang - 9.19-1" w:date="2022-09-27T16:56:00Z">
              <w:r>
                <w:rPr>
                  <w:lang w:eastAsia="zh-CN"/>
                </w:rPr>
                <w:t>AF</w:t>
              </w:r>
            </w:ins>
          </w:p>
        </w:tc>
      </w:tr>
      <w:tr w:rsidR="009F0856" w14:paraId="29978300" w14:textId="77777777" w:rsidTr="009F0856">
        <w:trPr>
          <w:ins w:id="90" w:author="Lyu Huazhang - 10-10-a" w:date="2022-10-10T09:45:00Z"/>
        </w:trPr>
        <w:tc>
          <w:tcPr>
            <w:tcW w:w="2872" w:type="dxa"/>
            <w:vMerge/>
            <w:tcBorders>
              <w:left w:val="single" w:sz="4" w:space="0" w:color="auto"/>
              <w:bottom w:val="single" w:sz="4" w:space="0" w:color="auto"/>
              <w:right w:val="single" w:sz="4" w:space="0" w:color="auto"/>
            </w:tcBorders>
          </w:tcPr>
          <w:p w14:paraId="628AFC83" w14:textId="77777777" w:rsidR="009F0856" w:rsidRDefault="009F0856" w:rsidP="009F0856">
            <w:pPr>
              <w:pStyle w:val="TAL"/>
              <w:rPr>
                <w:ins w:id="91" w:author="Lyu Huazhang - 10-10-a" w:date="2022-10-10T09:45:00Z"/>
              </w:rPr>
            </w:pPr>
          </w:p>
        </w:tc>
        <w:tc>
          <w:tcPr>
            <w:tcW w:w="2683" w:type="dxa"/>
            <w:tcBorders>
              <w:top w:val="single" w:sz="4" w:space="0" w:color="auto"/>
              <w:left w:val="single" w:sz="4" w:space="0" w:color="auto"/>
              <w:bottom w:val="single" w:sz="4" w:space="0" w:color="auto"/>
              <w:right w:val="single" w:sz="4" w:space="0" w:color="auto"/>
            </w:tcBorders>
          </w:tcPr>
          <w:p w14:paraId="09060E2D" w14:textId="1EB6C26A" w:rsidR="009F0856" w:rsidRDefault="009F0856" w:rsidP="009F0856">
            <w:pPr>
              <w:pStyle w:val="TAL"/>
              <w:rPr>
                <w:ins w:id="92" w:author="Lyu Huazhang - 10-10-a" w:date="2022-10-10T09:45:00Z"/>
                <w:rFonts w:hint="eastAsia"/>
                <w:lang w:eastAsia="zh-CN"/>
              </w:rPr>
            </w:pPr>
            <w:ins w:id="93" w:author="Lyu Huazhang - 10-10-a" w:date="2022-10-10T09:45:00Z">
              <w:r w:rsidRPr="00140E21">
                <w:rPr>
                  <w:rFonts w:eastAsia="宋体"/>
                  <w:lang w:eastAsia="zh-CN"/>
                </w:rPr>
                <w:t>Unsubscribe</w:t>
              </w:r>
            </w:ins>
          </w:p>
        </w:tc>
        <w:tc>
          <w:tcPr>
            <w:tcW w:w="2121" w:type="dxa"/>
            <w:tcBorders>
              <w:top w:val="single" w:sz="4" w:space="0" w:color="auto"/>
              <w:left w:val="single" w:sz="4" w:space="0" w:color="auto"/>
              <w:bottom w:val="single" w:sz="4" w:space="0" w:color="auto"/>
              <w:right w:val="single" w:sz="4" w:space="0" w:color="auto"/>
            </w:tcBorders>
          </w:tcPr>
          <w:p w14:paraId="485A8CFE" w14:textId="644D18E6" w:rsidR="009F0856" w:rsidRDefault="009F0856" w:rsidP="009F0856">
            <w:pPr>
              <w:pStyle w:val="TAL"/>
              <w:rPr>
                <w:ins w:id="94" w:author="Lyu Huazhang - 10-10-a" w:date="2022-10-10T09:45:00Z"/>
              </w:rPr>
            </w:pPr>
            <w:ins w:id="95" w:author="Lyu Huazhang - 10-10-a" w:date="2022-10-10T09:45:00Z">
              <w:r w:rsidRPr="00140E21">
                <w:rPr>
                  <w:rFonts w:eastAsia="宋体"/>
                  <w:lang w:eastAsia="zh-CN"/>
                </w:rPr>
                <w:t>Subscribe/Notify</w:t>
              </w:r>
            </w:ins>
          </w:p>
        </w:tc>
        <w:tc>
          <w:tcPr>
            <w:tcW w:w="1703" w:type="dxa"/>
            <w:tcBorders>
              <w:top w:val="single" w:sz="4" w:space="0" w:color="auto"/>
              <w:left w:val="single" w:sz="4" w:space="0" w:color="auto"/>
              <w:bottom w:val="single" w:sz="4" w:space="0" w:color="auto"/>
              <w:right w:val="single" w:sz="4" w:space="0" w:color="auto"/>
            </w:tcBorders>
          </w:tcPr>
          <w:p w14:paraId="54DFD266" w14:textId="7CC118D3" w:rsidR="009F0856" w:rsidRDefault="009F0856" w:rsidP="009F0856">
            <w:pPr>
              <w:pStyle w:val="TAL"/>
              <w:rPr>
                <w:ins w:id="96" w:author="Lyu Huazhang - 10-10-a" w:date="2022-10-10T09:45:00Z"/>
                <w:rFonts w:hint="eastAsia"/>
                <w:lang w:eastAsia="zh-CN"/>
              </w:rPr>
            </w:pPr>
            <w:ins w:id="97" w:author="Lyu Huazhang - 10-10-a" w:date="2022-10-10T09:45:00Z">
              <w:r w:rsidRPr="00140E21">
                <w:rPr>
                  <w:rFonts w:eastAsia="宋体"/>
                  <w:lang w:eastAsia="zh-CN"/>
                </w:rPr>
                <w:t xml:space="preserve">SMF, </w:t>
              </w:r>
              <w:r>
                <w:rPr>
                  <w:rFonts w:eastAsia="宋体"/>
                  <w:lang w:eastAsia="zh-CN"/>
                </w:rPr>
                <w:t>NWDAF</w:t>
              </w:r>
            </w:ins>
          </w:p>
        </w:tc>
      </w:tr>
    </w:tbl>
    <w:p w14:paraId="392587B5" w14:textId="77777777" w:rsidR="00AD0E45" w:rsidRDefault="00AD0E45" w:rsidP="00AD0E45">
      <w:pPr>
        <w:pStyle w:val="FP"/>
      </w:pPr>
    </w:p>
    <w:p w14:paraId="68E7AA3C" w14:textId="77777777" w:rsidR="009F0856" w:rsidRPr="00B135D7" w:rsidRDefault="009F0856" w:rsidP="009F0856">
      <w:pPr>
        <w:pStyle w:val="EditorsNote"/>
        <w:rPr>
          <w:ins w:id="98" w:author="Lyu Huazhang - 10-10-a" w:date="2022-10-10T09:45:00Z"/>
        </w:rPr>
      </w:pPr>
      <w:ins w:id="99" w:author="Lyu Huazhang - 10-10-a" w:date="2022-10-10T09:45:00Z">
        <w:r>
          <w:t>Editor's note:</w:t>
        </w:r>
        <w:r>
          <w:tab/>
          <w:t>Whether AF/NEF can directly subscribe to UPF is FFS.</w:t>
        </w:r>
      </w:ins>
    </w:p>
    <w:p w14:paraId="2AD1C14E" w14:textId="4BF1A500" w:rsidR="0028166A" w:rsidRPr="009F0856" w:rsidRDefault="0028166A">
      <w:pPr>
        <w:rPr>
          <w:noProof/>
        </w:rPr>
      </w:pPr>
    </w:p>
    <w:p w14:paraId="218E910E" w14:textId="77777777" w:rsidR="0028166A" w:rsidRPr="008F6220" w:rsidRDefault="0028166A" w:rsidP="002816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1053DEC6" w14:textId="77777777" w:rsidR="0028166A" w:rsidRDefault="0028166A">
      <w:pPr>
        <w:rPr>
          <w:noProof/>
        </w:rPr>
      </w:pPr>
    </w:p>
    <w:p w14:paraId="18A8387B" w14:textId="4EC5F417" w:rsidR="002B39C4" w:rsidRPr="008F6220" w:rsidRDefault="002B39C4" w:rsidP="002B39C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A359BC">
        <w:rPr>
          <w:rFonts w:ascii="Arial" w:hAnsi="Arial" w:cs="Arial"/>
          <w:color w:val="FF0000"/>
          <w:sz w:val="28"/>
          <w:szCs w:val="28"/>
          <w:lang w:val="en-US"/>
        </w:rPr>
        <w:t>6</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7A82B19F" w14:textId="2344411F" w:rsidR="002B39C4" w:rsidRDefault="002B39C4">
      <w:pPr>
        <w:rPr>
          <w:noProof/>
        </w:rPr>
      </w:pPr>
    </w:p>
    <w:p w14:paraId="2EBA0D11" w14:textId="77777777" w:rsidR="00A359BC" w:rsidRDefault="00A359BC" w:rsidP="00A359BC">
      <w:pPr>
        <w:pStyle w:val="5"/>
      </w:pPr>
      <w:bookmarkStart w:id="100" w:name="_Toc114668923"/>
      <w:r>
        <w:t>5.2.26.2.1</w:t>
      </w:r>
      <w:r>
        <w:tab/>
        <w:t>General</w:t>
      </w:r>
      <w:bookmarkEnd w:id="100"/>
    </w:p>
    <w:p w14:paraId="32941F9E" w14:textId="7C8CA495" w:rsidR="00A359BC" w:rsidRDefault="00A359BC" w:rsidP="00A359BC">
      <w:r>
        <w:rPr>
          <w:b/>
          <w:bCs/>
        </w:rPr>
        <w:t>Service description:</w:t>
      </w:r>
      <w:r>
        <w:t xml:space="preserve"> This service can expose UPF related information to other NFs. There </w:t>
      </w:r>
      <w:del w:id="101" w:author="Lyu Huazhang - 9.19-1" w:date="2022-09-27T17:05:00Z">
        <w:r w:rsidDel="00B71D1A">
          <w:delText>is one</w:delText>
        </w:r>
      </w:del>
      <w:ins w:id="102" w:author="Lyu Huazhang - 9.19-1" w:date="2022-09-27T17:05:00Z">
        <w:r w:rsidR="00B71D1A">
          <w:t xml:space="preserve">are </w:t>
        </w:r>
        <w:proofErr w:type="spellStart"/>
        <w:r w:rsidR="00B71D1A">
          <w:t>serveral</w:t>
        </w:r>
      </w:ins>
      <w:proofErr w:type="spellEnd"/>
      <w:r>
        <w:t xml:space="preserve"> operation</w:t>
      </w:r>
      <w:ins w:id="103" w:author="Lyu Huazhang - 9.19-1" w:date="2022-09-27T17:05:00Z">
        <w:r w:rsidR="00B71D1A">
          <w:t>s</w:t>
        </w:r>
      </w:ins>
      <w:r>
        <w:t xml:space="preserve"> for this service:</w:t>
      </w:r>
    </w:p>
    <w:p w14:paraId="778DAD16" w14:textId="6C474DC9" w:rsidR="00A359BC" w:rsidRDefault="00A359BC" w:rsidP="00A359BC">
      <w:pPr>
        <w:pStyle w:val="B1"/>
      </w:pPr>
      <w:r>
        <w:t>-</w:t>
      </w:r>
      <w:r>
        <w:tab/>
        <w:t>Notifying events on the PDU Session to the NFs.</w:t>
      </w:r>
    </w:p>
    <w:p w14:paraId="5FD7AA90" w14:textId="7CE0CE67" w:rsidR="009F0856" w:rsidRPr="009F0856" w:rsidDel="009F0856" w:rsidRDefault="00A359BC" w:rsidP="00A359BC">
      <w:pPr>
        <w:pStyle w:val="B1"/>
        <w:rPr>
          <w:ins w:id="104" w:author="Lyu Huazhang - 9.19-1" w:date="2022-09-27T17:03:00Z"/>
          <w:del w:id="105" w:author="Lyu Huazhang - 10-10-a" w:date="2022-10-10T09:52:00Z"/>
          <w:rFonts w:hint="eastAsia"/>
        </w:rPr>
      </w:pPr>
      <w:ins w:id="106" w:author="Lyu Huazhang - 9.19-1" w:date="2022-09-27T17:03:00Z">
        <w:r>
          <w:t>-</w:t>
        </w:r>
        <w:r>
          <w:tab/>
        </w:r>
      </w:ins>
      <w:ins w:id="107" w:author="Lyu Huazhang - 9.19-1" w:date="2022-09-27T17:10:00Z">
        <w:r w:rsidR="00983D9A" w:rsidRPr="001204E1">
          <w:t xml:space="preserve">Allow consumer NFs to directly subscribe and unsubscribe for an Event ID </w:t>
        </w:r>
      </w:ins>
      <w:ins w:id="108" w:author="Lyu Huazhang - 10-10-a" w:date="2022-10-10T09:52:00Z">
        <w:r w:rsidR="009F0856">
          <w:rPr>
            <w:lang w:eastAsia="zh-CN"/>
          </w:rPr>
          <w:t>on the PDU Session</w:t>
        </w:r>
        <w:r w:rsidR="009F0856">
          <w:rPr>
            <w:lang w:eastAsia="zh-CN"/>
          </w:rPr>
          <w:t xml:space="preserve"> </w:t>
        </w:r>
        <w:r w:rsidR="009F0856">
          <w:rPr>
            <w:rFonts w:hint="eastAsia"/>
            <w:lang w:eastAsia="zh-CN"/>
          </w:rPr>
          <w:t>or</w:t>
        </w:r>
        <w:r w:rsidR="009F0856" w:rsidRPr="001204E1">
          <w:t xml:space="preserve"> </w:t>
        </w:r>
      </w:ins>
      <w:ins w:id="109" w:author="Lyu Huazhang - 9.19-1" w:date="2022-09-27T17:10:00Z">
        <w:r w:rsidR="00983D9A" w:rsidRPr="001204E1">
          <w:t>on UPF;</w:t>
        </w:r>
      </w:ins>
    </w:p>
    <w:p w14:paraId="34780D9A" w14:textId="77777777" w:rsidR="00983D9A" w:rsidRPr="001204E1" w:rsidRDefault="00983D9A" w:rsidP="00983D9A">
      <w:pPr>
        <w:pStyle w:val="B1"/>
        <w:rPr>
          <w:ins w:id="110" w:author="Lyu Huazhang - 9.19-1" w:date="2022-09-27T17:10:00Z"/>
        </w:rPr>
      </w:pPr>
      <w:ins w:id="111" w:author="Lyu Huazhang - 9.19-1" w:date="2022-09-27T17:10:00Z">
        <w:r w:rsidRPr="001204E1">
          <w:t>-</w:t>
        </w:r>
        <w:r w:rsidRPr="001204E1">
          <w:tab/>
          <w:t>Allow the NWDAF to collect data indirectly for network data analytics;</w:t>
        </w:r>
      </w:ins>
    </w:p>
    <w:p w14:paraId="7CAEA3DC" w14:textId="77777777" w:rsidR="00983D9A" w:rsidRPr="001204E1" w:rsidRDefault="00983D9A" w:rsidP="00983D9A">
      <w:pPr>
        <w:pStyle w:val="B1"/>
        <w:rPr>
          <w:ins w:id="112" w:author="Lyu Huazhang - 9.19-1" w:date="2022-09-27T17:10:00Z"/>
        </w:rPr>
      </w:pPr>
      <w:ins w:id="113" w:author="Lyu Huazhang - 9.19-1" w:date="2022-09-27T17:10:00Z">
        <w:r w:rsidRPr="001204E1">
          <w:t>-</w:t>
        </w:r>
        <w:r w:rsidRPr="001204E1">
          <w:tab/>
          <w:t>Notifying events on the UPF to the subscribed NFs; and</w:t>
        </w:r>
      </w:ins>
    </w:p>
    <w:p w14:paraId="06801BD2" w14:textId="7F1DD049" w:rsidR="00A359BC" w:rsidRPr="00983D9A" w:rsidRDefault="00983D9A" w:rsidP="00A359BC">
      <w:pPr>
        <w:pStyle w:val="B1"/>
      </w:pPr>
      <w:ins w:id="114" w:author="Lyu Huazhang - 9.19-1" w:date="2022-09-27T17:10:00Z">
        <w:r w:rsidRPr="001204E1">
          <w:t>-</w:t>
        </w:r>
        <w:r w:rsidRPr="001204E1">
          <w:tab/>
          <w:t>Allow consumer NFs to acknowledge or respond to an event notification.</w:t>
        </w:r>
      </w:ins>
    </w:p>
    <w:p w14:paraId="11362A25" w14:textId="77777777" w:rsidR="00A359BC" w:rsidRDefault="00A359BC" w:rsidP="00A359BC">
      <w:r>
        <w:t>The following events can be notified to a NF consumer:</w:t>
      </w:r>
    </w:p>
    <w:p w14:paraId="65FB7860" w14:textId="77777777" w:rsidR="00A359BC" w:rsidRDefault="00A359BC" w:rsidP="00A359BC">
      <w:pPr>
        <w:pStyle w:val="B1"/>
      </w:pPr>
      <w:r>
        <w:t>-</w:t>
      </w:r>
      <w:r>
        <w:tab/>
        <w:t>QoS Monitoring for URLLC: the event notification may contain the QoS Monitoring report as described in clause 5.33.3.2 of TS 23.501 [2].</w:t>
      </w:r>
    </w:p>
    <w:p w14:paraId="7B45D7C8" w14:textId="77777777" w:rsidR="00A359BC" w:rsidRDefault="00A359BC" w:rsidP="00A359BC">
      <w:pPr>
        <w:pStyle w:val="B1"/>
      </w:pPr>
      <w:r>
        <w:tab/>
        <w:t>The event notification may contain following information:</w:t>
      </w:r>
    </w:p>
    <w:p w14:paraId="41741CDA" w14:textId="77777777" w:rsidR="00A359BC" w:rsidRDefault="00A359BC" w:rsidP="00A359BC">
      <w:pPr>
        <w:pStyle w:val="B2"/>
      </w:pPr>
      <w:r>
        <w:t>-</w:t>
      </w:r>
      <w:r>
        <w:tab/>
        <w:t>QoS monitoring result e.g. end to end delay for specific QoS flow or for specific PDU session.</w:t>
      </w:r>
    </w:p>
    <w:p w14:paraId="6B3D530D" w14:textId="77777777" w:rsidR="009F0856" w:rsidRDefault="009F0856" w:rsidP="009F0856">
      <w:pPr>
        <w:pStyle w:val="B2"/>
        <w:ind w:left="567" w:hanging="283"/>
        <w:rPr>
          <w:ins w:id="115" w:author="Lyu Huazhang - 10-10-a" w:date="2022-10-10T09:52:00Z"/>
          <w:lang w:eastAsia="zh-CN"/>
        </w:rPr>
      </w:pPr>
      <w:ins w:id="116" w:author="Lyu Huazhang - 10-10-a" w:date="2022-10-10T09:52:00Z">
        <w:r>
          <w:rPr>
            <w:rFonts w:hint="eastAsia"/>
            <w:lang w:eastAsia="zh-CN"/>
          </w:rPr>
          <w:t>-</w:t>
        </w:r>
        <w:r>
          <w:rPr>
            <w:lang w:eastAsia="zh-CN"/>
          </w:rPr>
          <w:tab/>
          <w:t>Data collected by NWDAF: the event subscription</w:t>
        </w:r>
        <w:r>
          <w:rPr>
            <w:rFonts w:hint="eastAsia"/>
            <w:lang w:eastAsia="zh-CN"/>
          </w:rPr>
          <w:t>/</w:t>
        </w:r>
        <w:r>
          <w:rPr>
            <w:lang w:eastAsia="zh-CN"/>
          </w:rPr>
          <w:t>notification may contain the data collection used for data analytics.</w:t>
        </w:r>
      </w:ins>
    </w:p>
    <w:p w14:paraId="2AA81030" w14:textId="77777777" w:rsidR="009F0856" w:rsidRDefault="009F0856" w:rsidP="009F0856">
      <w:pPr>
        <w:pStyle w:val="B2"/>
        <w:ind w:left="0" w:firstLine="284"/>
        <w:rPr>
          <w:ins w:id="117" w:author="Lyu Huazhang - 10-10-a" w:date="2022-10-10T09:52:00Z"/>
          <w:lang w:eastAsia="zh-CN"/>
        </w:rPr>
      </w:pPr>
      <w:ins w:id="118" w:author="Lyu Huazhang - 10-10-a" w:date="2022-10-10T09:52:00Z">
        <w:r>
          <w:rPr>
            <w:lang w:eastAsia="zh-CN"/>
          </w:rPr>
          <w:tab/>
          <w:t>The event subscription/notification may contain following information</w:t>
        </w:r>
        <w:r>
          <w:rPr>
            <w:rFonts w:hint="eastAsia"/>
            <w:lang w:eastAsia="zh-CN"/>
          </w:rPr>
          <w:t>:</w:t>
        </w:r>
      </w:ins>
    </w:p>
    <w:p w14:paraId="0C81BBA9" w14:textId="77777777" w:rsidR="009F0856" w:rsidRPr="001204E1" w:rsidRDefault="009F0856" w:rsidP="009F0856">
      <w:pPr>
        <w:pStyle w:val="B2"/>
        <w:rPr>
          <w:ins w:id="119" w:author="Lyu Huazhang - 10-10-a" w:date="2022-10-10T09:52:00Z"/>
        </w:rPr>
      </w:pPr>
      <w:ins w:id="120" w:author="Lyu Huazhang - 10-10-a" w:date="2022-10-10T09:52:00Z">
        <w:r>
          <w:t>-</w:t>
        </w:r>
        <w:r>
          <w:tab/>
        </w:r>
        <w:r w:rsidRPr="001204E1">
          <w:t>QoS flow level Network Data from 5GC NF related to the QoS profile assigned for a particular service (identified by an Application Id or IP filter information), including QoS flow Bit Rate, QoS flow Packet Delay, Packet transmission, and Packet retransmission.</w:t>
        </w:r>
      </w:ins>
    </w:p>
    <w:p w14:paraId="6808FB0A" w14:textId="77777777" w:rsidR="009F0856" w:rsidRPr="001204E1" w:rsidRDefault="009F0856" w:rsidP="009F0856">
      <w:pPr>
        <w:pStyle w:val="B2"/>
        <w:rPr>
          <w:ins w:id="121" w:author="Lyu Huazhang - 10-10-a" w:date="2022-10-10T09:52:00Z"/>
        </w:rPr>
      </w:pPr>
      <w:ins w:id="122" w:author="Lyu Huazhang - 10-10-a" w:date="2022-10-10T09:52:00Z">
        <w:r>
          <w:t>-</w:t>
        </w:r>
        <w:r>
          <w:tab/>
        </w:r>
        <w:r w:rsidRPr="001204E1">
          <w:t>Data collected by NWDAF for UPF load analytics (i.e. Traffic usage report), and service data from 5GC related to UE communication (e.g. UE communications, N4 Session ID, and Inactivity detection time).</w:t>
        </w:r>
      </w:ins>
    </w:p>
    <w:p w14:paraId="3B9394C3" w14:textId="77777777" w:rsidR="009F0856" w:rsidRPr="001204E1" w:rsidRDefault="009F0856" w:rsidP="009F0856">
      <w:pPr>
        <w:pStyle w:val="B2"/>
        <w:rPr>
          <w:ins w:id="123" w:author="Lyu Huazhang - 10-10-a" w:date="2022-10-10T09:52:00Z"/>
        </w:rPr>
      </w:pPr>
      <w:ins w:id="124" w:author="Lyu Huazhang - 10-10-a" w:date="2022-10-10T09:52:00Z">
        <w:r>
          <w:t>-</w:t>
        </w:r>
        <w:r w:rsidRPr="001204E1">
          <w:tab/>
          <w:t>Data Collected from the UPF or from the AF related to User Data Congestion Analytics, e.g. Application ID, IP Packet Filter Set, Measurement period, Throughput UL/DL, Throughput UL/DL (peak), Timestamp, and Achieved sampling ratio.</w:t>
        </w:r>
      </w:ins>
    </w:p>
    <w:p w14:paraId="27BEC66C" w14:textId="77777777" w:rsidR="009F0856" w:rsidRPr="001204E1" w:rsidRDefault="009F0856" w:rsidP="009F0856">
      <w:pPr>
        <w:pStyle w:val="B2"/>
        <w:rPr>
          <w:ins w:id="125" w:author="Lyu Huazhang - 10-10-a" w:date="2022-10-10T09:52:00Z"/>
        </w:rPr>
      </w:pPr>
      <w:ins w:id="126" w:author="Lyu Huazhang - 10-10-a" w:date="2022-10-10T09:52:00Z">
        <w:r>
          <w:t>-</w:t>
        </w:r>
        <w:r w:rsidRPr="001204E1">
          <w:tab/>
          <w:t>UE data volume dispersion collected from serving UPF, e.g. UE UP address, Timestamp, Data Volume UL/DL, Application ID, IP 5-tuple, Location of Application, and Application duration.</w:t>
        </w:r>
      </w:ins>
    </w:p>
    <w:p w14:paraId="5CCEDEF2" w14:textId="77777777" w:rsidR="009F0856" w:rsidRPr="001204E1" w:rsidRDefault="009F0856" w:rsidP="009F0856">
      <w:pPr>
        <w:pStyle w:val="B2"/>
        <w:rPr>
          <w:ins w:id="127" w:author="Lyu Huazhang - 10-10-a" w:date="2022-10-10T09:52:00Z"/>
        </w:rPr>
      </w:pPr>
      <w:ins w:id="128" w:author="Lyu Huazhang - 10-10-a" w:date="2022-10-10T09:52:00Z">
        <w:r>
          <w:t>-</w:t>
        </w:r>
        <w:r w:rsidRPr="001204E1">
          <w:tab/>
          <w:t>User plane performance analytics for a specific Edge Computing application for a UE, group of UEs, or any UE over a specific serving anchor UPF/DNAI/Edge Application Server Instance.</w:t>
        </w:r>
      </w:ins>
    </w:p>
    <w:p w14:paraId="074BCF39" w14:textId="77777777" w:rsidR="009F0856" w:rsidRDefault="009F0856" w:rsidP="009F0856">
      <w:pPr>
        <w:pStyle w:val="B2"/>
        <w:rPr>
          <w:ins w:id="129" w:author="Lyu Huazhang - 10-10-a" w:date="2022-10-10T09:52:00Z"/>
        </w:rPr>
      </w:pPr>
      <w:ins w:id="130" w:author="Lyu Huazhang - 10-10-a" w:date="2022-10-10T09:52:00Z">
        <w:r>
          <w:t>-</w:t>
        </w:r>
        <w:r w:rsidRPr="001204E1">
          <w:tab/>
          <w:t>Data collected by NWDAF for WLAN performance analytics, e.g. UE communications</w:t>
        </w:r>
        <w:r>
          <w:t>.</w:t>
        </w:r>
      </w:ins>
    </w:p>
    <w:p w14:paraId="02596101" w14:textId="77777777" w:rsidR="009F0856" w:rsidRDefault="009F0856" w:rsidP="009F0856">
      <w:pPr>
        <w:pStyle w:val="B2"/>
        <w:ind w:left="567" w:hanging="283"/>
        <w:rPr>
          <w:ins w:id="131" w:author="Lyu Huazhang - 10-10-a" w:date="2022-10-10T09:52:00Z"/>
          <w:lang w:eastAsia="zh-CN"/>
        </w:rPr>
      </w:pPr>
      <w:ins w:id="132" w:author="Lyu Huazhang - 10-10-a" w:date="2022-10-10T09:52:00Z">
        <w:r>
          <w:rPr>
            <w:rFonts w:hint="eastAsia"/>
            <w:lang w:eastAsia="zh-CN"/>
          </w:rPr>
          <w:t>-</w:t>
        </w:r>
        <w:r>
          <w:rPr>
            <w:lang w:eastAsia="zh-CN"/>
          </w:rPr>
          <w:tab/>
          <w:t>QoS parameter information provisioned</w:t>
        </w:r>
        <w:r w:rsidRPr="00C73A57">
          <w:rPr>
            <w:lang w:eastAsia="zh-CN"/>
          </w:rPr>
          <w:t xml:space="preserve"> by UPF to guarantee the QoS flow</w:t>
        </w:r>
        <w:r>
          <w:rPr>
            <w:lang w:eastAsia="zh-CN"/>
          </w:rPr>
          <w:t xml:space="preserve">, e.g., </w:t>
        </w:r>
        <w:r w:rsidRPr="00C73A57">
          <w:rPr>
            <w:lang w:eastAsia="zh-CN"/>
          </w:rPr>
          <w:t>5QI Value, Resource type, flow bit rates (GFBR, MFBR), packet rate, Usage report)</w:t>
        </w:r>
        <w:r>
          <w:rPr>
            <w:lang w:eastAsia="zh-CN"/>
          </w:rPr>
          <w:t>.</w:t>
        </w:r>
      </w:ins>
    </w:p>
    <w:p w14:paraId="01827FB0" w14:textId="3C7C64DF" w:rsidR="00536CB5" w:rsidRPr="001204E1" w:rsidDel="009F0856" w:rsidRDefault="00536CB5" w:rsidP="00536CB5">
      <w:pPr>
        <w:pStyle w:val="B1"/>
        <w:rPr>
          <w:ins w:id="133" w:author="Lyu Huazhang - 9.19-1" w:date="2022-09-27T17:11:00Z"/>
          <w:del w:id="134" w:author="Lyu Huazhang - 10-10-a" w:date="2022-10-10T09:52:00Z"/>
        </w:rPr>
      </w:pPr>
      <w:ins w:id="135" w:author="Lyu Huazhang - 9.19-1" w:date="2022-09-27T17:11:00Z">
        <w:del w:id="136" w:author="Lyu Huazhang - 10-10-a" w:date="2022-10-10T09:52:00Z">
          <w:r w:rsidRPr="001204E1" w:rsidDel="009F0856">
            <w:delText>-</w:delText>
          </w:r>
          <w:r w:rsidRPr="001204E1" w:rsidDel="009F0856">
            <w:tab/>
            <w:delText>QoS flow Bit Rate.</w:delText>
          </w:r>
        </w:del>
      </w:ins>
    </w:p>
    <w:p w14:paraId="06693C1D" w14:textId="4653CEBB" w:rsidR="00536CB5" w:rsidRPr="001204E1" w:rsidDel="009F0856" w:rsidRDefault="00536CB5" w:rsidP="00536CB5">
      <w:pPr>
        <w:pStyle w:val="B1"/>
        <w:rPr>
          <w:ins w:id="137" w:author="Lyu Huazhang - 9.19-1" w:date="2022-09-27T17:11:00Z"/>
          <w:del w:id="138" w:author="Lyu Huazhang - 10-10-a" w:date="2022-10-10T09:52:00Z"/>
        </w:rPr>
      </w:pPr>
      <w:ins w:id="139" w:author="Lyu Huazhang - 9.19-1" w:date="2022-09-27T17:11:00Z">
        <w:del w:id="140" w:author="Lyu Huazhang - 10-10-a" w:date="2022-10-10T09:52:00Z">
          <w:r w:rsidRPr="001204E1" w:rsidDel="009F0856">
            <w:delText>-</w:delText>
          </w:r>
          <w:r w:rsidRPr="001204E1" w:rsidDel="009F0856">
            <w:tab/>
            <w:delText>QoS flow Packet Delay.</w:delText>
          </w:r>
        </w:del>
      </w:ins>
    </w:p>
    <w:p w14:paraId="0E33C85B" w14:textId="55B7DF4E" w:rsidR="00536CB5" w:rsidRPr="001204E1" w:rsidDel="009F0856" w:rsidRDefault="00536CB5" w:rsidP="00536CB5">
      <w:pPr>
        <w:pStyle w:val="B1"/>
        <w:rPr>
          <w:ins w:id="141" w:author="Lyu Huazhang - 9.19-1" w:date="2022-09-27T17:11:00Z"/>
          <w:del w:id="142" w:author="Lyu Huazhang - 10-10-a" w:date="2022-10-10T09:52:00Z"/>
        </w:rPr>
      </w:pPr>
      <w:ins w:id="143" w:author="Lyu Huazhang - 9.19-1" w:date="2022-09-27T17:11:00Z">
        <w:del w:id="144" w:author="Lyu Huazhang - 10-10-a" w:date="2022-10-10T09:52:00Z">
          <w:r w:rsidRPr="001204E1" w:rsidDel="009F0856">
            <w:delText>-</w:delText>
          </w:r>
          <w:r w:rsidRPr="001204E1" w:rsidDel="009F0856">
            <w:tab/>
            <w:delText>Packet transmission.</w:delText>
          </w:r>
        </w:del>
      </w:ins>
    </w:p>
    <w:p w14:paraId="739A0349" w14:textId="056F498A" w:rsidR="00536CB5" w:rsidRPr="001204E1" w:rsidDel="009F0856" w:rsidRDefault="00536CB5" w:rsidP="00536CB5">
      <w:pPr>
        <w:pStyle w:val="B1"/>
        <w:rPr>
          <w:ins w:id="145" w:author="Lyu Huazhang - 9.19-1" w:date="2022-09-27T17:11:00Z"/>
          <w:del w:id="146" w:author="Lyu Huazhang - 10-10-a" w:date="2022-10-10T09:52:00Z"/>
        </w:rPr>
      </w:pPr>
      <w:ins w:id="147" w:author="Lyu Huazhang - 9.19-1" w:date="2022-09-27T17:11:00Z">
        <w:del w:id="148" w:author="Lyu Huazhang - 10-10-a" w:date="2022-10-10T09:52:00Z">
          <w:r w:rsidRPr="001204E1" w:rsidDel="009F0856">
            <w:lastRenderedPageBreak/>
            <w:delText>-</w:delText>
          </w:r>
          <w:r w:rsidRPr="001204E1" w:rsidDel="009F0856">
            <w:tab/>
            <w:delText>Packet retransmission.</w:delText>
          </w:r>
        </w:del>
      </w:ins>
    </w:p>
    <w:p w14:paraId="767CF93D" w14:textId="0D8F4DF7" w:rsidR="00536CB5" w:rsidRPr="001204E1" w:rsidDel="009F0856" w:rsidRDefault="00536CB5" w:rsidP="00536CB5">
      <w:pPr>
        <w:pStyle w:val="B1"/>
        <w:rPr>
          <w:ins w:id="149" w:author="Lyu Huazhang - 9.19-1" w:date="2022-09-27T17:11:00Z"/>
          <w:del w:id="150" w:author="Lyu Huazhang - 10-10-a" w:date="2022-10-10T09:52:00Z"/>
        </w:rPr>
      </w:pPr>
      <w:ins w:id="151" w:author="Lyu Huazhang - 9.19-1" w:date="2022-09-27T17:11:00Z">
        <w:del w:id="152" w:author="Lyu Huazhang - 10-10-a" w:date="2022-10-10T09:52:00Z">
          <w:r w:rsidRPr="001204E1" w:rsidDel="009F0856">
            <w:delText>-</w:delText>
          </w:r>
          <w:r w:rsidRPr="001204E1" w:rsidDel="009F0856">
            <w:tab/>
            <w:delText>Traffic usage report.</w:delText>
          </w:r>
        </w:del>
      </w:ins>
    </w:p>
    <w:p w14:paraId="337296F7" w14:textId="40716106" w:rsidR="00536CB5" w:rsidRPr="001204E1" w:rsidDel="009F0856" w:rsidRDefault="00536CB5" w:rsidP="00536CB5">
      <w:pPr>
        <w:pStyle w:val="B1"/>
        <w:rPr>
          <w:ins w:id="153" w:author="Lyu Huazhang - 9.19-1" w:date="2022-09-27T17:11:00Z"/>
          <w:del w:id="154" w:author="Lyu Huazhang - 10-10-a" w:date="2022-10-10T09:52:00Z"/>
        </w:rPr>
      </w:pPr>
      <w:ins w:id="155" w:author="Lyu Huazhang - 9.19-1" w:date="2022-09-27T17:11:00Z">
        <w:del w:id="156" w:author="Lyu Huazhang - 10-10-a" w:date="2022-10-10T09:52:00Z">
          <w:r w:rsidRPr="001204E1" w:rsidDel="009F0856">
            <w:delText>-</w:delText>
          </w:r>
          <w:r w:rsidRPr="001204E1" w:rsidDel="009F0856">
            <w:tab/>
            <w:delText>Communication start and stop (3GPP access or WLAN access).</w:delText>
          </w:r>
        </w:del>
      </w:ins>
    </w:p>
    <w:p w14:paraId="4E165AAB" w14:textId="2470EE89" w:rsidR="00536CB5" w:rsidRPr="001204E1" w:rsidDel="009F0856" w:rsidRDefault="00536CB5" w:rsidP="00536CB5">
      <w:pPr>
        <w:pStyle w:val="B1"/>
        <w:rPr>
          <w:ins w:id="157" w:author="Lyu Huazhang - 9.19-1" w:date="2022-09-27T17:11:00Z"/>
          <w:del w:id="158" w:author="Lyu Huazhang - 10-10-a" w:date="2022-10-10T09:52:00Z"/>
        </w:rPr>
      </w:pPr>
      <w:ins w:id="159" w:author="Lyu Huazhang - 9.19-1" w:date="2022-09-27T17:11:00Z">
        <w:del w:id="160" w:author="Lyu Huazhang - 10-10-a" w:date="2022-10-10T09:52:00Z">
          <w:r w:rsidRPr="001204E1" w:rsidDel="009F0856">
            <w:delText>-</w:delText>
          </w:r>
          <w:r w:rsidRPr="001204E1" w:rsidDel="009F0856">
            <w:tab/>
            <w:delText>UL/DL data rate (3GPP access or WLAN access).</w:delText>
          </w:r>
        </w:del>
      </w:ins>
    </w:p>
    <w:p w14:paraId="4AA14343" w14:textId="76F78544" w:rsidR="00536CB5" w:rsidRPr="001204E1" w:rsidDel="009F0856" w:rsidRDefault="00536CB5" w:rsidP="00536CB5">
      <w:pPr>
        <w:pStyle w:val="B1"/>
        <w:rPr>
          <w:ins w:id="161" w:author="Lyu Huazhang - 9.19-1" w:date="2022-09-27T17:11:00Z"/>
          <w:del w:id="162" w:author="Lyu Huazhang - 10-10-a" w:date="2022-10-10T09:52:00Z"/>
        </w:rPr>
      </w:pPr>
      <w:ins w:id="163" w:author="Lyu Huazhang - 9.19-1" w:date="2022-09-27T17:11:00Z">
        <w:del w:id="164" w:author="Lyu Huazhang - 10-10-a" w:date="2022-10-10T09:52:00Z">
          <w:r w:rsidRPr="001204E1" w:rsidDel="009F0856">
            <w:delText>-</w:delText>
          </w:r>
          <w:r w:rsidRPr="001204E1" w:rsidDel="009F0856">
            <w:tab/>
            <w:delText>Traffic volume (3GPP access or WLAN access).</w:delText>
          </w:r>
        </w:del>
      </w:ins>
    </w:p>
    <w:p w14:paraId="279E45D2" w14:textId="43785C23" w:rsidR="00536CB5" w:rsidRPr="001204E1" w:rsidDel="009F0856" w:rsidRDefault="00536CB5" w:rsidP="00536CB5">
      <w:pPr>
        <w:pStyle w:val="B1"/>
        <w:rPr>
          <w:ins w:id="165" w:author="Lyu Huazhang - 9.19-1" w:date="2022-09-27T17:11:00Z"/>
          <w:del w:id="166" w:author="Lyu Huazhang - 10-10-a" w:date="2022-10-10T09:52:00Z"/>
        </w:rPr>
      </w:pPr>
      <w:ins w:id="167" w:author="Lyu Huazhang - 9.19-1" w:date="2022-09-27T17:11:00Z">
        <w:del w:id="168" w:author="Lyu Huazhang - 10-10-a" w:date="2022-10-10T09:52:00Z">
          <w:r w:rsidRPr="001204E1" w:rsidDel="009F0856">
            <w:delText>-</w:delText>
          </w:r>
          <w:r w:rsidRPr="001204E1" w:rsidDel="009F0856">
            <w:tab/>
            <w:delText>Throughput UL/DL.</w:delText>
          </w:r>
        </w:del>
      </w:ins>
    </w:p>
    <w:p w14:paraId="7DE95304" w14:textId="177AC6BD" w:rsidR="00536CB5" w:rsidRPr="001204E1" w:rsidDel="009F0856" w:rsidRDefault="00536CB5" w:rsidP="00536CB5">
      <w:pPr>
        <w:pStyle w:val="B1"/>
        <w:rPr>
          <w:ins w:id="169" w:author="Lyu Huazhang - 9.19-1" w:date="2022-09-27T17:11:00Z"/>
          <w:del w:id="170" w:author="Lyu Huazhang - 10-10-a" w:date="2022-10-10T09:52:00Z"/>
        </w:rPr>
      </w:pPr>
      <w:ins w:id="171" w:author="Lyu Huazhang - 9.19-1" w:date="2022-09-27T17:11:00Z">
        <w:del w:id="172" w:author="Lyu Huazhang - 10-10-a" w:date="2022-10-10T09:52:00Z">
          <w:r w:rsidRPr="001204E1" w:rsidDel="009F0856">
            <w:delText>-</w:delText>
          </w:r>
          <w:r w:rsidRPr="001204E1" w:rsidDel="009F0856">
            <w:tab/>
            <w:delText>Throughput UL/DL (peak).</w:delText>
          </w:r>
        </w:del>
      </w:ins>
    </w:p>
    <w:p w14:paraId="7B22B676" w14:textId="5E50EA4C" w:rsidR="00536CB5" w:rsidRPr="001204E1" w:rsidDel="009F0856" w:rsidRDefault="00536CB5" w:rsidP="00536CB5">
      <w:pPr>
        <w:pStyle w:val="B1"/>
        <w:rPr>
          <w:ins w:id="173" w:author="Lyu Huazhang - 9.19-1" w:date="2022-09-27T17:11:00Z"/>
          <w:del w:id="174" w:author="Lyu Huazhang - 10-10-a" w:date="2022-10-10T09:52:00Z"/>
        </w:rPr>
      </w:pPr>
      <w:ins w:id="175" w:author="Lyu Huazhang - 9.19-1" w:date="2022-09-27T17:11:00Z">
        <w:del w:id="176" w:author="Lyu Huazhang - 10-10-a" w:date="2022-10-10T09:52:00Z">
          <w:r w:rsidRPr="001204E1" w:rsidDel="009F0856">
            <w:delText>-</w:delText>
          </w:r>
          <w:r w:rsidRPr="001204E1" w:rsidDel="009F0856">
            <w:tab/>
            <w:delText>Timestamp.</w:delText>
          </w:r>
        </w:del>
      </w:ins>
    </w:p>
    <w:p w14:paraId="00E96D02" w14:textId="6FC4C819" w:rsidR="009F0856" w:rsidRPr="00140E21" w:rsidRDefault="00536CB5" w:rsidP="009F0856">
      <w:pPr>
        <w:pStyle w:val="B1"/>
        <w:rPr>
          <w:ins w:id="177" w:author="Lyu Huazhang - 10-10-a" w:date="2022-10-10T09:45:00Z"/>
        </w:rPr>
      </w:pPr>
      <w:ins w:id="178" w:author="Lyu Huazhang - 9.19-1" w:date="2022-09-27T17:11:00Z">
        <w:del w:id="179" w:author="Lyu Huazhang - 10-10-a" w:date="2022-10-10T09:52:00Z">
          <w:r w:rsidRPr="001204E1" w:rsidDel="009F0856">
            <w:delText>-</w:delText>
          </w:r>
          <w:r w:rsidRPr="001204E1" w:rsidDel="009F0856">
            <w:tab/>
            <w:delText>Achieved sampling ratio.</w:delText>
          </w:r>
        </w:del>
      </w:ins>
      <w:ins w:id="180" w:author="Lyu Huazhang - 10-10-a" w:date="2022-10-10T09:45:00Z">
        <w:r w:rsidR="009F0856" w:rsidRPr="00140E21">
          <w:t>-</w:t>
        </w:r>
        <w:r w:rsidR="009F0856" w:rsidRPr="00140E21">
          <w:tab/>
        </w:r>
        <w:r w:rsidR="009F0856" w:rsidRPr="001204E1">
          <w:rPr>
            <w:lang w:eastAsia="zh-CN"/>
          </w:rPr>
          <w:t>TSC management information</w:t>
        </w:r>
        <w:r w:rsidR="009F0856" w:rsidRPr="00140E21">
          <w:t xml:space="preserve"> (</w:t>
        </w:r>
        <w:r w:rsidR="009F0856">
          <w:t>UMIC, PMIC,</w:t>
        </w:r>
        <w:r w:rsidR="009F0856" w:rsidRPr="001204E1">
          <w:rPr>
            <w:lang w:eastAsia="zh-CN"/>
          </w:rPr>
          <w:t xml:space="preserve"> NW-TT port number</w:t>
        </w:r>
        <w:r w:rsidR="009F0856" w:rsidRPr="00140E21">
          <w:t>)</w:t>
        </w:r>
        <w:r w:rsidR="009F0856" w:rsidRPr="00E65929">
          <w:t xml:space="preserve"> </w:t>
        </w:r>
        <w:r w:rsidR="009F0856">
          <w:t>as defined in clause 5.8.2.11.14 of TS 23.501 [2</w:t>
        </w:r>
        <w:r w:rsidR="009F0856" w:rsidRPr="00140E21">
          <w:t>]</w:t>
        </w:r>
        <w:r w:rsidR="009F0856">
          <w:t>.</w:t>
        </w:r>
      </w:ins>
    </w:p>
    <w:p w14:paraId="5D3CCF4C" w14:textId="77777777" w:rsidR="009F0856" w:rsidRPr="009F0856" w:rsidRDefault="009F0856" w:rsidP="00536CB5">
      <w:pPr>
        <w:pStyle w:val="B1"/>
        <w:rPr>
          <w:ins w:id="181" w:author="Lyu Huazhang - 9.19-1" w:date="2022-09-27T17:11:00Z"/>
        </w:rPr>
      </w:pPr>
    </w:p>
    <w:p w14:paraId="29120DCB" w14:textId="5429D49E" w:rsidR="002B39C4" w:rsidRPr="00536CB5" w:rsidRDefault="00E60ABC">
      <w:pPr>
        <w:rPr>
          <w:ins w:id="182" w:author="Lyu Huazhang - 9.19-1" w:date="2022-09-27T17:04:00Z"/>
        </w:rPr>
      </w:pPr>
      <w:ins w:id="183" w:author="Lyu Huazhang - 9.19-1" w:date="2022-09-27T17:30:00Z">
        <w:r>
          <w:t>If the consumer of UPF service is NWDAF</w:t>
        </w:r>
      </w:ins>
      <w:ins w:id="184" w:author="Lyu Huazhang - 9.19-1" w:date="2022-09-27T17:31:00Z">
        <w:r>
          <w:t xml:space="preserve"> and the target of UE is any UE, a</w:t>
        </w:r>
      </w:ins>
      <w:ins w:id="185" w:author="Lyu Huazhang - 9.19-1" w:date="2022-09-27T17:11:00Z">
        <w:r w:rsidR="00536CB5" w:rsidRPr="001204E1">
          <w:t>ccording to the Analytic ID from consumer, the NWDAF can decide which kind of information should be collect from UPF in the form of event ID. And then, the NWDAF triggers subscription request towards SMF which controls of the dedicated UPF that data generation, and the SMF determines the UPF and sends data collection request to UPF. According to the event ID, the UPF collects the data and exposes the related information to NWDAF directly.</w:t>
        </w:r>
      </w:ins>
    </w:p>
    <w:p w14:paraId="7C9F5207" w14:textId="77777777" w:rsidR="009F0856" w:rsidRDefault="009F0856" w:rsidP="009F0856">
      <w:pPr>
        <w:pStyle w:val="5"/>
      </w:pPr>
      <w:r>
        <w:t>5.2.26.2.2</w:t>
      </w:r>
      <w:r>
        <w:tab/>
      </w:r>
      <w:proofErr w:type="spellStart"/>
      <w:r>
        <w:t>Nupf_EventExposure_Notify</w:t>
      </w:r>
      <w:proofErr w:type="spellEnd"/>
      <w:r>
        <w:t xml:space="preserve"> service operation</w:t>
      </w:r>
    </w:p>
    <w:p w14:paraId="071AC1FE" w14:textId="77777777" w:rsidR="009F0856" w:rsidRDefault="009F0856" w:rsidP="009F0856">
      <w:r w:rsidRPr="002217D3">
        <w:rPr>
          <w:b/>
          <w:bCs/>
        </w:rPr>
        <w:t>Service operation name:</w:t>
      </w:r>
      <w:r>
        <w:t xml:space="preserve"> </w:t>
      </w:r>
      <w:proofErr w:type="spellStart"/>
      <w:r>
        <w:t>Nupf_EventExposure_Notify</w:t>
      </w:r>
      <w:proofErr w:type="spellEnd"/>
    </w:p>
    <w:p w14:paraId="2890F309" w14:textId="77777777" w:rsidR="009F0856" w:rsidRDefault="009F0856" w:rsidP="009F0856">
      <w:r w:rsidRPr="002217D3">
        <w:rPr>
          <w:b/>
          <w:bCs/>
        </w:rPr>
        <w:t>Description:</w:t>
      </w:r>
      <w:r>
        <w:t xml:space="preserve"> This service operation reports the event and information to the consumer that has subscribed implicitly.</w:t>
      </w:r>
    </w:p>
    <w:p w14:paraId="5BC857DD" w14:textId="71BBEED0" w:rsidR="009F0856" w:rsidRDefault="009F0856" w:rsidP="009F0856">
      <w:pPr>
        <w:rPr>
          <w:ins w:id="186" w:author="Lyu Huazhang - 10-10-a" w:date="2022-10-10T09:49:00Z"/>
        </w:rPr>
      </w:pPr>
      <w:r w:rsidRPr="002217D3">
        <w:rPr>
          <w:b/>
          <w:bCs/>
        </w:rPr>
        <w:t>Input Required:</w:t>
      </w:r>
      <w:r>
        <w:t xml:space="preserve"> Event ID, UE address (i.e. IP address or MAC address).</w:t>
      </w:r>
      <w:ins w:id="187" w:author="Lyu Huazhang - 10-10-a" w:date="2022-10-10T09:49:00Z">
        <w:r>
          <w:t xml:space="preserve"> or UE ID, </w:t>
        </w:r>
        <w:r w:rsidRPr="00140E21">
          <w:t>Notification Correlation Information</w:t>
        </w:r>
        <w:r>
          <w:t>.</w:t>
        </w:r>
      </w:ins>
    </w:p>
    <w:p w14:paraId="51C59B78" w14:textId="41AACE3D" w:rsidR="009F0856" w:rsidRPr="009F0856" w:rsidRDefault="009F0856" w:rsidP="009F0856">
      <w:pPr>
        <w:pStyle w:val="EditorsNote"/>
      </w:pPr>
      <w:ins w:id="188" w:author="Lyu Huazhang - 10-10-a" w:date="2022-10-10T09:49:00Z">
        <w:r>
          <w:t>Editor's note:</w:t>
        </w:r>
        <w:r>
          <w:tab/>
          <w:t>Whether to use UE ID is FFS.</w:t>
        </w:r>
      </w:ins>
    </w:p>
    <w:p w14:paraId="2FDFB0F2" w14:textId="77777777" w:rsidR="009F0856" w:rsidRDefault="009F0856" w:rsidP="009F0856">
      <w:r w:rsidRPr="002217D3">
        <w:rPr>
          <w:b/>
          <w:bCs/>
        </w:rPr>
        <w:t>Input, Optional:</w:t>
      </w:r>
      <w:r>
        <w:t xml:space="preserve"> Event specific parameter as described in clause 5.2.26.2.1.</w:t>
      </w:r>
    </w:p>
    <w:p w14:paraId="339410D4" w14:textId="77777777" w:rsidR="009F0856" w:rsidRDefault="009F0856" w:rsidP="009F0856">
      <w:r w:rsidRPr="002217D3">
        <w:rPr>
          <w:b/>
          <w:bCs/>
        </w:rPr>
        <w:t>Output Required:</w:t>
      </w:r>
      <w:r>
        <w:t xml:space="preserve"> Result Indication.</w:t>
      </w:r>
    </w:p>
    <w:p w14:paraId="5256517B" w14:textId="77777777" w:rsidR="009F0856" w:rsidRDefault="009F0856" w:rsidP="009F0856">
      <w:r w:rsidRPr="002217D3">
        <w:rPr>
          <w:b/>
          <w:bCs/>
        </w:rPr>
        <w:t>Output, Optional:</w:t>
      </w:r>
      <w:r>
        <w:t xml:space="preserve"> None.</w:t>
      </w:r>
    </w:p>
    <w:p w14:paraId="5819964B" w14:textId="77777777" w:rsidR="00A359BC" w:rsidRPr="009F0856" w:rsidRDefault="00A359BC">
      <w:pPr>
        <w:rPr>
          <w:noProof/>
        </w:rPr>
      </w:pPr>
    </w:p>
    <w:p w14:paraId="2C4D0EF9" w14:textId="77777777" w:rsidR="002B39C4" w:rsidRPr="008F6220" w:rsidRDefault="002B39C4" w:rsidP="002B39C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28387333" w14:textId="7D1085D4" w:rsidR="002B39C4" w:rsidRDefault="002B39C4">
      <w:pPr>
        <w:rPr>
          <w:noProof/>
        </w:rPr>
      </w:pPr>
    </w:p>
    <w:p w14:paraId="3ED17351" w14:textId="3ACA135C" w:rsidR="00F71B51" w:rsidRPr="008F6220" w:rsidRDefault="00F71B51" w:rsidP="00F71B5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A359BC">
        <w:rPr>
          <w:rFonts w:ascii="Arial" w:hAnsi="Arial" w:cs="Arial"/>
          <w:color w:val="FF0000"/>
          <w:sz w:val="28"/>
          <w:szCs w:val="28"/>
          <w:lang w:val="en-US"/>
        </w:rPr>
        <w:t>7</w:t>
      </w:r>
      <w:r>
        <w:rPr>
          <w:rFonts w:ascii="Arial" w:hAnsi="Arial" w:cs="Arial"/>
          <w:color w:val="FF0000"/>
          <w:sz w:val="28"/>
          <w:szCs w:val="28"/>
          <w:lang w:val="en-US"/>
        </w:rPr>
        <w:t xml:space="preserve">, all new text </w:t>
      </w:r>
      <w:r w:rsidRPr="00DA71DF">
        <w:rPr>
          <w:rFonts w:ascii="Arial" w:hAnsi="Arial" w:cs="Arial"/>
          <w:color w:val="FF0000"/>
          <w:sz w:val="28"/>
          <w:szCs w:val="28"/>
          <w:lang w:val="en-US"/>
        </w:rPr>
        <w:t>* * *</w:t>
      </w:r>
    </w:p>
    <w:p w14:paraId="7DEB16AA" w14:textId="283F799C" w:rsidR="00F71B51" w:rsidRDefault="00F71B51">
      <w:pPr>
        <w:rPr>
          <w:noProof/>
        </w:rPr>
      </w:pPr>
    </w:p>
    <w:p w14:paraId="4F0ED331" w14:textId="7F01E61E" w:rsidR="00536CB5" w:rsidRDefault="00536CB5" w:rsidP="00536CB5">
      <w:pPr>
        <w:pStyle w:val="5"/>
        <w:rPr>
          <w:ins w:id="189" w:author="Lyu Huazhang - 9.19-1" w:date="2022-09-27T17:14:00Z"/>
        </w:rPr>
      </w:pPr>
      <w:bookmarkStart w:id="190" w:name="_Toc114668924"/>
      <w:ins w:id="191" w:author="Lyu Huazhang - 9.19-1" w:date="2022-09-27T17:14:00Z">
        <w:r>
          <w:t>5.2.26.2.3</w:t>
        </w:r>
        <w:r>
          <w:tab/>
        </w:r>
        <w:proofErr w:type="spellStart"/>
        <w:r>
          <w:t>Nupf_EventExposure_</w:t>
        </w:r>
      </w:ins>
      <w:ins w:id="192" w:author="Lyu Huazhang - 9.19-1" w:date="2022-09-27T17:16:00Z">
        <w:r w:rsidR="0062617E">
          <w:t>Subscribe</w:t>
        </w:r>
      </w:ins>
      <w:proofErr w:type="spellEnd"/>
      <w:ins w:id="193" w:author="Lyu Huazhang - 9.19-1" w:date="2022-09-27T17:14:00Z">
        <w:r>
          <w:t xml:space="preserve"> service operation</w:t>
        </w:r>
        <w:bookmarkEnd w:id="190"/>
      </w:ins>
    </w:p>
    <w:p w14:paraId="06C8DEA3" w14:textId="0E258A1B" w:rsidR="00536CB5" w:rsidRDefault="00536CB5" w:rsidP="00536CB5">
      <w:pPr>
        <w:rPr>
          <w:ins w:id="194" w:author="Lyu Huazhang - 9.19-1" w:date="2022-09-27T17:14:00Z"/>
        </w:rPr>
      </w:pPr>
      <w:ins w:id="195" w:author="Lyu Huazhang - 9.19-1" w:date="2022-09-27T17:14:00Z">
        <w:r>
          <w:rPr>
            <w:b/>
            <w:bCs/>
          </w:rPr>
          <w:t>Service operation name:</w:t>
        </w:r>
        <w:r>
          <w:t xml:space="preserve"> </w:t>
        </w:r>
        <w:proofErr w:type="spellStart"/>
        <w:r>
          <w:t>Nupf_EventExposure_Subscribe</w:t>
        </w:r>
        <w:proofErr w:type="spellEnd"/>
      </w:ins>
    </w:p>
    <w:p w14:paraId="6311D2E7" w14:textId="62AC7313" w:rsidR="00536CB5" w:rsidRDefault="00536CB5" w:rsidP="00536CB5">
      <w:pPr>
        <w:rPr>
          <w:ins w:id="196" w:author="Lyu Huazhang - 9.19-1" w:date="2022-09-27T17:14:00Z"/>
        </w:rPr>
      </w:pPr>
      <w:ins w:id="197" w:author="Lyu Huazhang - 9.19-1" w:date="2022-09-27T17:14:00Z">
        <w:r>
          <w:rPr>
            <w:b/>
            <w:bCs/>
          </w:rPr>
          <w:t>Description:</w:t>
        </w:r>
        <w:r>
          <w:t xml:space="preserve"> </w:t>
        </w:r>
      </w:ins>
      <w:ins w:id="198" w:author="Lyu Huazhang - 9.19-1" w:date="2022-09-27T17:15:00Z">
        <w:r w:rsidRPr="00536CB5">
          <w:t>This service operation is used by an NF to subscribe a subscription for event notifications</w:t>
        </w:r>
      </w:ins>
      <w:ins w:id="199" w:author="Lyu Huazhang - 9.19-1" w:date="2022-09-27T17:22:00Z">
        <w:r w:rsidR="00FA4F23">
          <w:t xml:space="preserve"> or data collection</w:t>
        </w:r>
      </w:ins>
      <w:ins w:id="200" w:author="Lyu Huazhang - 9.19-1" w:date="2022-09-27T17:15:00Z">
        <w:r w:rsidRPr="00536CB5">
          <w:t xml:space="preserve"> on a specified PDU Session or for all PDU Sessions of one UE, group of UE(s) or any UE.</w:t>
        </w:r>
      </w:ins>
    </w:p>
    <w:p w14:paraId="1D9DF361" w14:textId="1922DB1B" w:rsidR="00536CB5" w:rsidRDefault="00536CB5" w:rsidP="00536CB5">
      <w:pPr>
        <w:rPr>
          <w:ins w:id="201" w:author="Lyu Huazhang - 9.19-1" w:date="2022-09-27T17:15:00Z"/>
        </w:rPr>
      </w:pPr>
      <w:ins w:id="202" w:author="Lyu Huazhang - 9.19-1" w:date="2022-09-27T17:15:00Z">
        <w:r>
          <w:rPr>
            <w:b/>
          </w:rPr>
          <w:t xml:space="preserve">Input, </w:t>
        </w:r>
        <w:proofErr w:type="gramStart"/>
        <w:r>
          <w:rPr>
            <w:b/>
          </w:rPr>
          <w:t>Required</w:t>
        </w:r>
        <w:proofErr w:type="gramEnd"/>
        <w:r>
          <w:rPr>
            <w:b/>
          </w:rPr>
          <w:t>:</w:t>
        </w:r>
        <w:r>
          <w:t xml:space="preserve"> NF ID, Target of Event Reporting as defined in clause 5.2.</w:t>
        </w:r>
      </w:ins>
      <w:ins w:id="203" w:author="Lyu Huazhang - 9.19-1" w:date="2022-09-27T17:16:00Z">
        <w:r>
          <w:t>26</w:t>
        </w:r>
      </w:ins>
      <w:ins w:id="204" w:author="Lyu Huazhang - 9.19-1" w:date="2022-09-27T17:15:00Z">
        <w:r>
          <w:t>.</w:t>
        </w:r>
      </w:ins>
      <w:ins w:id="205" w:author="Lyu Huazhang - 9.19-1" w:date="2022-09-27T17:16:00Z">
        <w:r>
          <w:t>2</w:t>
        </w:r>
      </w:ins>
      <w:ins w:id="206" w:author="Lyu Huazhang - 9.19-1" w:date="2022-09-27T17:15:00Z">
        <w:r>
          <w:t>.1, (set of) Event ID(s) defined in clause </w:t>
        </w:r>
      </w:ins>
      <w:ins w:id="207" w:author="Lyu Huazhang - 9.19-1" w:date="2022-09-27T17:16:00Z">
        <w:r>
          <w:t>5.2.26.2.1</w:t>
        </w:r>
      </w:ins>
      <w:ins w:id="208" w:author="Lyu Huazhang - 9.19-1" w:date="2022-09-27T17:15:00Z">
        <w:r>
          <w:t>, Notification Target Address (+ Notification Correlation ID), Event Reporting Information defined in Table 4.15.1-1</w:t>
        </w:r>
        <w:r>
          <w:rPr>
            <w:i/>
          </w:rPr>
          <w:t>.</w:t>
        </w:r>
      </w:ins>
    </w:p>
    <w:p w14:paraId="4F8E8450" w14:textId="21EE5250" w:rsidR="00536CB5" w:rsidRDefault="00536CB5" w:rsidP="00536CB5">
      <w:pPr>
        <w:rPr>
          <w:ins w:id="209" w:author="Lyu Huazhang - 9.19-1" w:date="2022-09-27T17:15:00Z"/>
        </w:rPr>
      </w:pPr>
      <w:ins w:id="210" w:author="Lyu Huazhang - 9.19-1" w:date="2022-09-27T17:15:00Z">
        <w:r>
          <w:rPr>
            <w:b/>
          </w:rPr>
          <w:lastRenderedPageBreak/>
          <w:t>Input, Optional:</w:t>
        </w:r>
        <w:r>
          <w:rPr>
            <w:rFonts w:eastAsia="等线"/>
          </w:rPr>
          <w:t xml:space="preserve"> Subscription Correlation ID (in the case of modification of the event subscription)</w:t>
        </w:r>
        <w:r>
          <w:rPr>
            <w:rFonts w:eastAsia="等线"/>
            <w:lang w:eastAsia="zh-CN"/>
          </w:rPr>
          <w:t>, Expiry time, DNN, S-NSSAI</w:t>
        </w:r>
      </w:ins>
      <w:ins w:id="211" w:author="Lyu Huazhang - 9.19-1" w:date="2022-09-27T17:28:00Z">
        <w:r w:rsidR="009C069F">
          <w:rPr>
            <w:rFonts w:eastAsia="等线"/>
            <w:lang w:eastAsia="zh-CN"/>
          </w:rPr>
          <w:t>, DNAI, Application ID</w:t>
        </w:r>
      </w:ins>
      <w:ins w:id="212" w:author="Lyu Huazhang - 9.19-1" w:date="2022-09-27T17:15:00Z">
        <w:r>
          <w:rPr>
            <w:i/>
          </w:rPr>
          <w:t>.</w:t>
        </w:r>
      </w:ins>
    </w:p>
    <w:p w14:paraId="2976D41F" w14:textId="77777777" w:rsidR="00536CB5" w:rsidRDefault="00536CB5" w:rsidP="00536CB5">
      <w:pPr>
        <w:rPr>
          <w:ins w:id="213" w:author="Lyu Huazhang - 9.19-1" w:date="2022-09-27T17:15:00Z"/>
        </w:rPr>
      </w:pPr>
      <w:ins w:id="214" w:author="Lyu Huazhang - 9.19-1" w:date="2022-09-27T17:15:00Z">
        <w:r>
          <w:rPr>
            <w:b/>
          </w:rPr>
          <w:t xml:space="preserve">Output, </w:t>
        </w:r>
        <w:proofErr w:type="gramStart"/>
        <w:r>
          <w:rPr>
            <w:b/>
          </w:rPr>
          <w:t>Required</w:t>
        </w:r>
        <w:proofErr w:type="gramEnd"/>
        <w:r>
          <w:rPr>
            <w:b/>
          </w:rPr>
          <w:t>:</w:t>
        </w:r>
        <w:r>
          <w:rPr>
            <w:rFonts w:eastAsia="等线"/>
          </w:rPr>
          <w:t xml:space="preserve"> When the subscription is accepted: Subscription Correlation ID (required for management of this subscription)</w:t>
        </w:r>
        <w:r>
          <w:rPr>
            <w:rFonts w:eastAsia="等线"/>
            <w:lang w:eastAsia="zh-CN"/>
          </w:rPr>
          <w:t>, Expiry time (required if the subscription can be expired based on the operator</w:t>
        </w:r>
        <w:r>
          <w:rPr>
            <w:lang w:eastAsia="zh-CN"/>
          </w:rPr>
          <w:t>'</w:t>
        </w:r>
        <w:r>
          <w:rPr>
            <w:rFonts w:eastAsia="等线"/>
            <w:lang w:eastAsia="zh-CN"/>
          </w:rPr>
          <w:t>s policy</w:t>
        </w:r>
        <w:r>
          <w:rPr>
            <w:rFonts w:eastAsia="等线"/>
          </w:rPr>
          <w:t>)</w:t>
        </w:r>
        <w:r>
          <w:rPr>
            <w:i/>
          </w:rPr>
          <w:t>.</w:t>
        </w:r>
      </w:ins>
    </w:p>
    <w:p w14:paraId="791447CB" w14:textId="63CE8564" w:rsidR="00536CB5" w:rsidRDefault="00536CB5" w:rsidP="00536CB5">
      <w:pPr>
        <w:rPr>
          <w:ins w:id="215" w:author="Lyu Huazhang - 9.19-1" w:date="2022-09-27T17:15:00Z"/>
        </w:rPr>
      </w:pPr>
      <w:ins w:id="216" w:author="Lyu Huazhang - 9.19-1" w:date="2022-09-27T17:15:00Z">
        <w:r>
          <w:rPr>
            <w:b/>
          </w:rPr>
          <w:t>Output, Optional:</w:t>
        </w:r>
        <w:r>
          <w:t xml:space="preserve"> First corresponding event report is included, if available (see clause 4.15.1)</w:t>
        </w:r>
        <w:r>
          <w:rPr>
            <w:i/>
          </w:rPr>
          <w:t>.</w:t>
        </w:r>
      </w:ins>
      <w:ins w:id="217" w:author="Lyu Huazhang - 9.19-1" w:date="2022-09-27T17:33:00Z">
        <w:r w:rsidR="00AF5D34">
          <w:rPr>
            <w:i/>
          </w:rPr>
          <w:t xml:space="preserve"> </w:t>
        </w:r>
      </w:ins>
      <w:ins w:id="218" w:author="Lyu Huazhang - 9.19-1" w:date="2022-09-27T17:15:00Z">
        <w:r>
          <w:t xml:space="preserve">Notification Target Address (+ Notification Correlation ID) is used to correlate Notifications sent by </w:t>
        </w:r>
      </w:ins>
      <w:ins w:id="219" w:author="Lyu Huazhang - 9.19-1" w:date="2022-09-27T17:28:00Z">
        <w:r w:rsidR="009C069F">
          <w:t>UPF</w:t>
        </w:r>
      </w:ins>
      <w:ins w:id="220" w:author="Lyu Huazhang - 9.19-1" w:date="2022-09-27T17:15:00Z">
        <w:r>
          <w:t xml:space="preserve"> with this subscription.</w:t>
        </w:r>
      </w:ins>
    </w:p>
    <w:p w14:paraId="26291357" w14:textId="46373591" w:rsidR="00F71B51" w:rsidRPr="00536CB5" w:rsidDel="00536CB5" w:rsidRDefault="00F71B51">
      <w:pPr>
        <w:rPr>
          <w:del w:id="221" w:author="Lyu Huazhang - 9.19-1" w:date="2022-09-27T17:14:00Z"/>
          <w:noProof/>
        </w:rPr>
      </w:pPr>
    </w:p>
    <w:p w14:paraId="65DB5AE2" w14:textId="77777777" w:rsidR="009F0856" w:rsidRPr="00140E21" w:rsidRDefault="009F0856" w:rsidP="009F0856">
      <w:pPr>
        <w:pStyle w:val="5"/>
        <w:rPr>
          <w:ins w:id="222" w:author="Lyu Huazhang - 10-10-a" w:date="2022-10-10T09:46:00Z"/>
          <w:lang w:eastAsia="zh-CN"/>
        </w:rPr>
      </w:pPr>
      <w:bookmarkStart w:id="223" w:name="_Toc20204419"/>
      <w:bookmarkStart w:id="224" w:name="_Toc27895118"/>
      <w:bookmarkStart w:id="225" w:name="_Toc36192215"/>
      <w:bookmarkStart w:id="226" w:name="_Toc45193328"/>
      <w:bookmarkStart w:id="227" w:name="_Toc47592960"/>
      <w:bookmarkStart w:id="228" w:name="_Toc51835047"/>
      <w:bookmarkStart w:id="229" w:name="_Toc106193981"/>
      <w:ins w:id="230" w:author="Lyu Huazhang - 10-10-a" w:date="2022-10-10T09:46:00Z">
        <w:r>
          <w:t>5.2.26.2.4</w:t>
        </w:r>
        <w:r w:rsidRPr="00140E21">
          <w:rPr>
            <w:lang w:eastAsia="zh-CN"/>
          </w:rPr>
          <w:tab/>
        </w:r>
        <w:proofErr w:type="spellStart"/>
        <w:r w:rsidRPr="00140E21">
          <w:rPr>
            <w:lang w:eastAsia="zh-CN"/>
          </w:rPr>
          <w:t>N</w:t>
        </w:r>
        <w:r>
          <w:rPr>
            <w:lang w:eastAsia="zh-CN"/>
          </w:rPr>
          <w:t>up</w:t>
        </w:r>
        <w:r w:rsidRPr="00140E21">
          <w:rPr>
            <w:lang w:eastAsia="zh-CN"/>
          </w:rPr>
          <w:t>f_EventExposure_UnSubscribe</w:t>
        </w:r>
        <w:proofErr w:type="spellEnd"/>
        <w:r w:rsidRPr="00140E21">
          <w:rPr>
            <w:lang w:eastAsia="zh-CN"/>
          </w:rPr>
          <w:t xml:space="preserve"> service operation</w:t>
        </w:r>
        <w:bookmarkEnd w:id="223"/>
        <w:bookmarkEnd w:id="224"/>
        <w:bookmarkEnd w:id="225"/>
        <w:bookmarkEnd w:id="226"/>
        <w:bookmarkEnd w:id="227"/>
        <w:bookmarkEnd w:id="228"/>
        <w:bookmarkEnd w:id="229"/>
      </w:ins>
    </w:p>
    <w:p w14:paraId="2B3A84EB" w14:textId="77777777" w:rsidR="009F0856" w:rsidRPr="00140E21" w:rsidRDefault="009F0856" w:rsidP="009F0856">
      <w:pPr>
        <w:rPr>
          <w:ins w:id="231" w:author="Lyu Huazhang - 10-10-a" w:date="2022-10-10T09:46:00Z"/>
          <w:b/>
          <w:lang w:eastAsia="zh-CN"/>
        </w:rPr>
      </w:pPr>
      <w:ins w:id="232" w:author="Lyu Huazhang - 10-10-a" w:date="2022-10-10T09:46:00Z">
        <w:r w:rsidRPr="00140E21">
          <w:rPr>
            <w:b/>
            <w:lang w:eastAsia="zh-CN"/>
          </w:rPr>
          <w:t xml:space="preserve">Service operation name: </w:t>
        </w:r>
        <w:proofErr w:type="spellStart"/>
        <w:r w:rsidRPr="00140E21">
          <w:t>N</w:t>
        </w:r>
        <w:r>
          <w:t>up</w:t>
        </w:r>
        <w:r w:rsidRPr="00140E21">
          <w:t>f_EventExposure_UnSubscribe</w:t>
        </w:r>
        <w:proofErr w:type="spellEnd"/>
        <w:r w:rsidRPr="00140E21">
          <w:t>.</w:t>
        </w:r>
      </w:ins>
    </w:p>
    <w:p w14:paraId="7F09E5A9" w14:textId="77777777" w:rsidR="009F0856" w:rsidRPr="00140E21" w:rsidRDefault="009F0856" w:rsidP="009F0856">
      <w:pPr>
        <w:rPr>
          <w:ins w:id="233" w:author="Lyu Huazhang - 10-10-a" w:date="2022-10-10T09:46:00Z"/>
          <w:lang w:eastAsia="zh-CN"/>
        </w:rPr>
      </w:pPr>
      <w:ins w:id="234" w:author="Lyu Huazhang - 10-10-a" w:date="2022-10-10T09:46:00Z">
        <w:r w:rsidRPr="00140E21">
          <w:rPr>
            <w:b/>
            <w:lang w:eastAsia="zh-CN"/>
          </w:rPr>
          <w:t>Description:</w:t>
        </w:r>
        <w:r w:rsidRPr="00140E21">
          <w:rPr>
            <w:lang w:eastAsia="zh-CN"/>
          </w:rPr>
          <w:t xml:space="preserve"> The NF consumer uses this service operation to unsubscribe for a specific event.</w:t>
        </w:r>
      </w:ins>
    </w:p>
    <w:p w14:paraId="39BC90BC" w14:textId="77777777" w:rsidR="009F0856" w:rsidRPr="00140E21" w:rsidRDefault="009F0856" w:rsidP="009F0856">
      <w:pPr>
        <w:rPr>
          <w:ins w:id="235" w:author="Lyu Huazhang - 10-10-a" w:date="2022-10-10T09:46:00Z"/>
        </w:rPr>
      </w:pPr>
      <w:ins w:id="236" w:author="Lyu Huazhang - 10-10-a" w:date="2022-10-10T09:46:00Z">
        <w:r w:rsidRPr="00140E21">
          <w:rPr>
            <w:b/>
          </w:rPr>
          <w:t>Input, Required:</w:t>
        </w:r>
        <w:r w:rsidRPr="00140E21">
          <w:t xml:space="preserve"> Subscription Correlation ID.</w:t>
        </w:r>
      </w:ins>
    </w:p>
    <w:p w14:paraId="12095E62" w14:textId="77777777" w:rsidR="009F0856" w:rsidRPr="00140E21" w:rsidRDefault="009F0856" w:rsidP="009F0856">
      <w:pPr>
        <w:rPr>
          <w:ins w:id="237" w:author="Lyu Huazhang - 10-10-a" w:date="2022-10-10T09:46:00Z"/>
        </w:rPr>
      </w:pPr>
      <w:ins w:id="238" w:author="Lyu Huazhang - 10-10-a" w:date="2022-10-10T09:46:00Z">
        <w:r w:rsidRPr="00140E21">
          <w:rPr>
            <w:b/>
          </w:rPr>
          <w:t>Input, Optional:</w:t>
        </w:r>
        <w:r w:rsidRPr="00140E21">
          <w:t xml:space="preserve"> </w:t>
        </w:r>
        <w:r w:rsidRPr="00140E21">
          <w:rPr>
            <w:lang w:eastAsia="zh-CN"/>
          </w:rPr>
          <w:t>None.</w:t>
        </w:r>
      </w:ins>
    </w:p>
    <w:p w14:paraId="0C76802A" w14:textId="77777777" w:rsidR="009F0856" w:rsidRPr="00140E21" w:rsidRDefault="009F0856" w:rsidP="009F0856">
      <w:pPr>
        <w:rPr>
          <w:ins w:id="239" w:author="Lyu Huazhang - 10-10-a" w:date="2022-10-10T09:46:00Z"/>
          <w:lang w:eastAsia="zh-CN"/>
        </w:rPr>
      </w:pPr>
      <w:ins w:id="240" w:author="Lyu Huazhang - 10-10-a" w:date="2022-10-10T09:46:00Z">
        <w:r w:rsidRPr="00140E21">
          <w:rPr>
            <w:b/>
          </w:rPr>
          <w:t>Output, Required:</w:t>
        </w:r>
        <w:r w:rsidRPr="00140E21">
          <w:rPr>
            <w:lang w:eastAsia="zh-CN"/>
          </w:rPr>
          <w:t xml:space="preserve"> Operation execution result indication</w:t>
        </w:r>
        <w:r w:rsidRPr="00140E21">
          <w:rPr>
            <w:i/>
          </w:rPr>
          <w:t>.</w:t>
        </w:r>
      </w:ins>
    </w:p>
    <w:p w14:paraId="391F8554" w14:textId="77777777" w:rsidR="009F0856" w:rsidRPr="00140E21" w:rsidRDefault="009F0856" w:rsidP="009F0856">
      <w:pPr>
        <w:rPr>
          <w:ins w:id="241" w:author="Lyu Huazhang - 10-10-a" w:date="2022-10-10T09:46:00Z"/>
        </w:rPr>
      </w:pPr>
      <w:ins w:id="242" w:author="Lyu Huazhang - 10-10-a" w:date="2022-10-10T09:46:00Z">
        <w:r w:rsidRPr="00140E21">
          <w:rPr>
            <w:b/>
          </w:rPr>
          <w:t xml:space="preserve">Output, Optional: </w:t>
        </w:r>
        <w:r w:rsidRPr="00140E21">
          <w:t>None</w:t>
        </w:r>
        <w:r w:rsidRPr="00140E21">
          <w:rPr>
            <w:i/>
          </w:rPr>
          <w:t>.</w:t>
        </w:r>
      </w:ins>
    </w:p>
    <w:p w14:paraId="094AB897" w14:textId="77777777" w:rsidR="009F0856" w:rsidRPr="00140E21" w:rsidRDefault="009F0856" w:rsidP="009F0856">
      <w:pPr>
        <w:rPr>
          <w:ins w:id="243" w:author="Lyu Huazhang - 10-10-a" w:date="2022-10-10T09:46:00Z"/>
          <w:lang w:eastAsia="zh-CN"/>
        </w:rPr>
      </w:pPr>
      <w:ins w:id="244" w:author="Lyu Huazhang - 10-10-a" w:date="2022-10-10T09:46:00Z">
        <w:r w:rsidRPr="00140E21">
          <w:rPr>
            <w:lang w:eastAsia="zh-CN"/>
          </w:rPr>
          <w:t xml:space="preserve">The NF consumer </w:t>
        </w:r>
        <w:r>
          <w:rPr>
            <w:lang w:eastAsia="zh-CN"/>
          </w:rPr>
          <w:t>or the SMF</w:t>
        </w:r>
        <w:r w:rsidRPr="000D33CE">
          <w:rPr>
            <w:lang w:eastAsia="zh-CN"/>
          </w:rPr>
          <w:t xml:space="preserve"> </w:t>
        </w:r>
        <w:r w:rsidRPr="00140E21">
          <w:rPr>
            <w:lang w:eastAsia="zh-CN"/>
          </w:rPr>
          <w:t>on behalf of other NF</w:t>
        </w:r>
        <w:r>
          <w:rPr>
            <w:lang w:eastAsia="zh-CN"/>
          </w:rPr>
          <w:t xml:space="preserve"> </w:t>
        </w:r>
        <w:r w:rsidRPr="00140E21">
          <w:rPr>
            <w:lang w:eastAsia="zh-CN"/>
          </w:rPr>
          <w:t xml:space="preserve">unsubscribes the event notification by invoking </w:t>
        </w:r>
        <w:proofErr w:type="spellStart"/>
        <w:r w:rsidRPr="00140E21">
          <w:rPr>
            <w:lang w:eastAsia="zh-CN"/>
          </w:rPr>
          <w:t>N</w:t>
        </w:r>
        <w:r>
          <w:rPr>
            <w:lang w:eastAsia="zh-CN"/>
          </w:rPr>
          <w:t>up</w:t>
        </w:r>
        <w:r w:rsidRPr="00140E21">
          <w:rPr>
            <w:lang w:eastAsia="zh-CN"/>
          </w:rPr>
          <w:t>f_EventExposure_Unsubscribe</w:t>
        </w:r>
        <w:proofErr w:type="spellEnd"/>
        <w:r w:rsidRPr="00140E21">
          <w:rPr>
            <w:lang w:eastAsia="zh-CN"/>
          </w:rPr>
          <w:t xml:space="preserve"> (</w:t>
        </w:r>
        <w:r w:rsidRPr="00140E21">
          <w:rPr>
            <w:rFonts w:eastAsia="等线"/>
          </w:rPr>
          <w:t>Subscription Correlation ID</w:t>
        </w:r>
        <w:r w:rsidRPr="00140E21">
          <w:rPr>
            <w:lang w:eastAsia="zh-CN"/>
          </w:rPr>
          <w:t xml:space="preserve">) to the </w:t>
        </w:r>
        <w:r>
          <w:rPr>
            <w:lang w:eastAsia="zh-CN"/>
          </w:rPr>
          <w:t>UP</w:t>
        </w:r>
        <w:r w:rsidRPr="00140E21">
          <w:rPr>
            <w:lang w:eastAsia="zh-CN"/>
          </w:rPr>
          <w:t>F.</w:t>
        </w:r>
      </w:ins>
    </w:p>
    <w:p w14:paraId="3E900AD7" w14:textId="36FCB4EB" w:rsidR="00F71B51" w:rsidRPr="009F0856" w:rsidRDefault="00F71B51">
      <w:pPr>
        <w:rPr>
          <w:noProof/>
        </w:rPr>
      </w:pPr>
    </w:p>
    <w:p w14:paraId="2838E076" w14:textId="77777777" w:rsidR="00F71B51" w:rsidRPr="008F6220" w:rsidRDefault="00F71B51" w:rsidP="00F71B5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17B57AE8" w14:textId="06F154BF" w:rsidR="00F71B51" w:rsidRDefault="00F71B51">
      <w:pPr>
        <w:rPr>
          <w:noProof/>
        </w:rPr>
      </w:pPr>
    </w:p>
    <w:p w14:paraId="6082B138" w14:textId="77777777" w:rsidR="002F75AD" w:rsidRDefault="002F75AD">
      <w:pPr>
        <w:rPr>
          <w:noProof/>
        </w:rPr>
      </w:pPr>
    </w:p>
    <w:p w14:paraId="680D8293" w14:textId="77777777" w:rsidR="001C0B1B" w:rsidRDefault="001C0B1B">
      <w:pPr>
        <w:rPr>
          <w:noProof/>
        </w:rPr>
      </w:pPr>
    </w:p>
    <w:sectPr w:rsidR="001C0B1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EC75A" w14:textId="77777777" w:rsidR="00EE62A0" w:rsidRDefault="00EE62A0">
      <w:r>
        <w:separator/>
      </w:r>
    </w:p>
  </w:endnote>
  <w:endnote w:type="continuationSeparator" w:id="0">
    <w:p w14:paraId="1C396EB3" w14:textId="77777777" w:rsidR="00EE62A0" w:rsidRDefault="00EE6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45051" w14:textId="77777777" w:rsidR="00EE62A0" w:rsidRDefault="00EE62A0">
      <w:r>
        <w:separator/>
      </w:r>
    </w:p>
  </w:footnote>
  <w:footnote w:type="continuationSeparator" w:id="0">
    <w:p w14:paraId="0A0F6259" w14:textId="77777777" w:rsidR="00EE62A0" w:rsidRDefault="00EE6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9.19-1">
    <w15:presenceInfo w15:providerId="None" w15:userId="Lyu Huazhang - 9.19-1"/>
  </w15:person>
  <w15:person w15:author="Lyu Huazhang - 10-10-a">
    <w15:presenceInfo w15:providerId="None" w15:userId="Lyu Huazhang - 10-1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5D43"/>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109F"/>
    <w:rsid w:val="00241931"/>
    <w:rsid w:val="00245FC8"/>
    <w:rsid w:val="0026004D"/>
    <w:rsid w:val="00260A40"/>
    <w:rsid w:val="002640DD"/>
    <w:rsid w:val="00264743"/>
    <w:rsid w:val="00272243"/>
    <w:rsid w:val="00275D12"/>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629B"/>
    <w:rsid w:val="002F75AD"/>
    <w:rsid w:val="00301C9A"/>
    <w:rsid w:val="00304A4A"/>
    <w:rsid w:val="00305409"/>
    <w:rsid w:val="00313496"/>
    <w:rsid w:val="00316356"/>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7865"/>
    <w:rsid w:val="003B0017"/>
    <w:rsid w:val="003B0BE7"/>
    <w:rsid w:val="003B562A"/>
    <w:rsid w:val="003B77A9"/>
    <w:rsid w:val="003D4DDB"/>
    <w:rsid w:val="003E1A36"/>
    <w:rsid w:val="003E2EF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2A54"/>
    <w:rsid w:val="00463D29"/>
    <w:rsid w:val="00466799"/>
    <w:rsid w:val="004705E4"/>
    <w:rsid w:val="00481C9A"/>
    <w:rsid w:val="00482B6B"/>
    <w:rsid w:val="00484E18"/>
    <w:rsid w:val="004864B6"/>
    <w:rsid w:val="00492788"/>
    <w:rsid w:val="004B75B7"/>
    <w:rsid w:val="004C1130"/>
    <w:rsid w:val="004C6F9A"/>
    <w:rsid w:val="004D5FA5"/>
    <w:rsid w:val="004D661A"/>
    <w:rsid w:val="004D6E4D"/>
    <w:rsid w:val="004E14F3"/>
    <w:rsid w:val="004E346E"/>
    <w:rsid w:val="004E5C02"/>
    <w:rsid w:val="004E5D07"/>
    <w:rsid w:val="004F6B02"/>
    <w:rsid w:val="00511984"/>
    <w:rsid w:val="0051580D"/>
    <w:rsid w:val="00516DCC"/>
    <w:rsid w:val="00525194"/>
    <w:rsid w:val="00527B3C"/>
    <w:rsid w:val="00527D50"/>
    <w:rsid w:val="00530837"/>
    <w:rsid w:val="005360F1"/>
    <w:rsid w:val="00536CB5"/>
    <w:rsid w:val="0053729A"/>
    <w:rsid w:val="005439D7"/>
    <w:rsid w:val="00546820"/>
    <w:rsid w:val="00547111"/>
    <w:rsid w:val="00550719"/>
    <w:rsid w:val="005521AF"/>
    <w:rsid w:val="00576DDE"/>
    <w:rsid w:val="00585980"/>
    <w:rsid w:val="00592D74"/>
    <w:rsid w:val="005A1D6C"/>
    <w:rsid w:val="005A592D"/>
    <w:rsid w:val="005A67CB"/>
    <w:rsid w:val="005A7499"/>
    <w:rsid w:val="005B095B"/>
    <w:rsid w:val="005B118C"/>
    <w:rsid w:val="005B6FEB"/>
    <w:rsid w:val="005C6882"/>
    <w:rsid w:val="005D1CB1"/>
    <w:rsid w:val="005E2524"/>
    <w:rsid w:val="005E2C44"/>
    <w:rsid w:val="005F01E4"/>
    <w:rsid w:val="005F03EB"/>
    <w:rsid w:val="005F0635"/>
    <w:rsid w:val="005F0C06"/>
    <w:rsid w:val="005F2E00"/>
    <w:rsid w:val="005F5591"/>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F7300"/>
    <w:rsid w:val="0070178C"/>
    <w:rsid w:val="00710A6B"/>
    <w:rsid w:val="00724847"/>
    <w:rsid w:val="00737F3C"/>
    <w:rsid w:val="00740342"/>
    <w:rsid w:val="00751C6E"/>
    <w:rsid w:val="007553C1"/>
    <w:rsid w:val="00766C52"/>
    <w:rsid w:val="00774837"/>
    <w:rsid w:val="007815DC"/>
    <w:rsid w:val="00784964"/>
    <w:rsid w:val="00792342"/>
    <w:rsid w:val="00792D3F"/>
    <w:rsid w:val="00794BF6"/>
    <w:rsid w:val="00796EBB"/>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C14E7"/>
    <w:rsid w:val="008C39C8"/>
    <w:rsid w:val="008C4F1E"/>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0856"/>
    <w:rsid w:val="009F5638"/>
    <w:rsid w:val="009F734F"/>
    <w:rsid w:val="00A05FC4"/>
    <w:rsid w:val="00A06547"/>
    <w:rsid w:val="00A113CF"/>
    <w:rsid w:val="00A11BD8"/>
    <w:rsid w:val="00A15D15"/>
    <w:rsid w:val="00A246B6"/>
    <w:rsid w:val="00A25594"/>
    <w:rsid w:val="00A359BC"/>
    <w:rsid w:val="00A3680D"/>
    <w:rsid w:val="00A423D1"/>
    <w:rsid w:val="00A43814"/>
    <w:rsid w:val="00A47E70"/>
    <w:rsid w:val="00A50CF0"/>
    <w:rsid w:val="00A63703"/>
    <w:rsid w:val="00A64327"/>
    <w:rsid w:val="00A66EE1"/>
    <w:rsid w:val="00A73F0E"/>
    <w:rsid w:val="00A7671C"/>
    <w:rsid w:val="00A76857"/>
    <w:rsid w:val="00A77DD3"/>
    <w:rsid w:val="00A97870"/>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5644"/>
    <w:rsid w:val="00AF5D34"/>
    <w:rsid w:val="00B02498"/>
    <w:rsid w:val="00B05C6C"/>
    <w:rsid w:val="00B122C1"/>
    <w:rsid w:val="00B12CD8"/>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77F3"/>
    <w:rsid w:val="00D4492A"/>
    <w:rsid w:val="00D44D71"/>
    <w:rsid w:val="00D46F76"/>
    <w:rsid w:val="00D50255"/>
    <w:rsid w:val="00D54725"/>
    <w:rsid w:val="00D613C0"/>
    <w:rsid w:val="00D6210B"/>
    <w:rsid w:val="00D634AA"/>
    <w:rsid w:val="00D66520"/>
    <w:rsid w:val="00D77968"/>
    <w:rsid w:val="00D812BC"/>
    <w:rsid w:val="00D909F0"/>
    <w:rsid w:val="00D918E3"/>
    <w:rsid w:val="00D92B48"/>
    <w:rsid w:val="00D94076"/>
    <w:rsid w:val="00DA4C4C"/>
    <w:rsid w:val="00DA5C98"/>
    <w:rsid w:val="00DC32E7"/>
    <w:rsid w:val="00DC33C8"/>
    <w:rsid w:val="00DC36EB"/>
    <w:rsid w:val="00DD3018"/>
    <w:rsid w:val="00DD4B61"/>
    <w:rsid w:val="00DE34CF"/>
    <w:rsid w:val="00DF7240"/>
    <w:rsid w:val="00E07245"/>
    <w:rsid w:val="00E13F3D"/>
    <w:rsid w:val="00E15ACB"/>
    <w:rsid w:val="00E20BA8"/>
    <w:rsid w:val="00E26201"/>
    <w:rsid w:val="00E30783"/>
    <w:rsid w:val="00E34898"/>
    <w:rsid w:val="00E35757"/>
    <w:rsid w:val="00E52834"/>
    <w:rsid w:val="00E60ABC"/>
    <w:rsid w:val="00E67043"/>
    <w:rsid w:val="00E702BE"/>
    <w:rsid w:val="00E737CF"/>
    <w:rsid w:val="00E8145D"/>
    <w:rsid w:val="00E81D83"/>
    <w:rsid w:val="00EA17B1"/>
    <w:rsid w:val="00EA26FD"/>
    <w:rsid w:val="00EA3F77"/>
    <w:rsid w:val="00EA67C2"/>
    <w:rsid w:val="00EB06A4"/>
    <w:rsid w:val="00EB09B7"/>
    <w:rsid w:val="00EB5809"/>
    <w:rsid w:val="00ED0FAD"/>
    <w:rsid w:val="00ED1B1C"/>
    <w:rsid w:val="00ED2053"/>
    <w:rsid w:val="00ED215B"/>
    <w:rsid w:val="00ED73F8"/>
    <w:rsid w:val="00EE2A0A"/>
    <w:rsid w:val="00EE62A0"/>
    <w:rsid w:val="00EE7D7C"/>
    <w:rsid w:val="00F13BB3"/>
    <w:rsid w:val="00F17EA2"/>
    <w:rsid w:val="00F20BBC"/>
    <w:rsid w:val="00F25D98"/>
    <w:rsid w:val="00F26D10"/>
    <w:rsid w:val="00F300FB"/>
    <w:rsid w:val="00F3691D"/>
    <w:rsid w:val="00F36FCD"/>
    <w:rsid w:val="00F40105"/>
    <w:rsid w:val="00F41E0D"/>
    <w:rsid w:val="00F45B12"/>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43A22198-F619-41E3-837A-B9D3B75EB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661</TotalTime>
  <Pages>14</Pages>
  <Words>5714</Words>
  <Characters>32573</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- 10-10-a</cp:lastModifiedBy>
  <cp:revision>195</cp:revision>
  <cp:lastPrinted>1900-01-01T05:00:00Z</cp:lastPrinted>
  <dcterms:created xsi:type="dcterms:W3CDTF">2021-09-24T02:04:00Z</dcterms:created>
  <dcterms:modified xsi:type="dcterms:W3CDTF">2022-10-10T01:53:00Z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